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F73" w:rsidRDefault="00986F73" w:rsidP="00986F73">
      <w:pPr>
        <w:rPr>
          <w:rFonts w:hint="eastAsia"/>
        </w:rPr>
      </w:pPr>
    </w:p>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Pr="0097075C" w:rsidRDefault="00986F73" w:rsidP="00986F73">
      <w:pPr>
        <w:rPr>
          <w:sz w:val="56"/>
          <w:szCs w:val="56"/>
        </w:rPr>
      </w:pPr>
    </w:p>
    <w:p w:rsidR="00986F73" w:rsidRPr="0097075C" w:rsidRDefault="00986F73" w:rsidP="00986F73">
      <w:pPr>
        <w:spacing w:line="360" w:lineRule="auto"/>
        <w:jc w:val="center"/>
        <w:rPr>
          <w:b/>
          <w:sz w:val="56"/>
          <w:szCs w:val="56"/>
        </w:rPr>
      </w:pPr>
      <w:r w:rsidRPr="0097075C">
        <w:rPr>
          <w:rFonts w:hint="eastAsia"/>
          <w:b/>
          <w:sz w:val="56"/>
          <w:szCs w:val="56"/>
        </w:rPr>
        <w:t>询</w:t>
      </w:r>
      <w:r w:rsidRPr="0097075C">
        <w:rPr>
          <w:rFonts w:hint="eastAsia"/>
          <w:b/>
          <w:sz w:val="56"/>
          <w:szCs w:val="56"/>
        </w:rPr>
        <w:t xml:space="preserve"> </w:t>
      </w:r>
      <w:r w:rsidRPr="0097075C">
        <w:rPr>
          <w:rFonts w:hint="eastAsia"/>
          <w:b/>
          <w:sz w:val="56"/>
          <w:szCs w:val="56"/>
        </w:rPr>
        <w:t>价</w:t>
      </w:r>
      <w:r w:rsidRPr="0097075C">
        <w:rPr>
          <w:rFonts w:hint="eastAsia"/>
          <w:b/>
          <w:sz w:val="56"/>
          <w:szCs w:val="56"/>
        </w:rPr>
        <w:t xml:space="preserve"> </w:t>
      </w:r>
      <w:r w:rsidRPr="0097075C">
        <w:rPr>
          <w:rFonts w:hint="eastAsia"/>
          <w:b/>
          <w:sz w:val="56"/>
          <w:szCs w:val="56"/>
        </w:rPr>
        <w:t>文</w:t>
      </w:r>
      <w:r w:rsidRPr="0097075C">
        <w:rPr>
          <w:rFonts w:hint="eastAsia"/>
          <w:b/>
          <w:sz w:val="56"/>
          <w:szCs w:val="56"/>
        </w:rPr>
        <w:t xml:space="preserve"> </w:t>
      </w:r>
      <w:r w:rsidRPr="0097075C">
        <w:rPr>
          <w:rFonts w:hint="eastAsia"/>
          <w:b/>
          <w:sz w:val="56"/>
          <w:szCs w:val="56"/>
        </w:rPr>
        <w:t>件</w:t>
      </w:r>
    </w:p>
    <w:p w:rsidR="00986F73" w:rsidRDefault="00986F73" w:rsidP="00986F73">
      <w:pPr>
        <w:spacing w:line="360" w:lineRule="auto"/>
        <w:jc w:val="center"/>
        <w:rPr>
          <w:sz w:val="56"/>
          <w:szCs w:val="56"/>
        </w:rPr>
      </w:pPr>
    </w:p>
    <w:p w:rsidR="00986F73" w:rsidRPr="0097075C" w:rsidRDefault="00986F73" w:rsidP="00986F73">
      <w:pPr>
        <w:spacing w:line="360" w:lineRule="auto"/>
        <w:jc w:val="center"/>
        <w:rPr>
          <w:sz w:val="48"/>
          <w:szCs w:val="48"/>
        </w:rPr>
      </w:pPr>
      <w:r w:rsidRPr="0097075C">
        <w:rPr>
          <w:rFonts w:hint="eastAsia"/>
          <w:sz w:val="48"/>
          <w:szCs w:val="48"/>
        </w:rPr>
        <w:t>项目名称：</w:t>
      </w:r>
      <w:r w:rsidR="00866315">
        <w:rPr>
          <w:rFonts w:hint="eastAsia"/>
          <w:sz w:val="48"/>
          <w:szCs w:val="48"/>
        </w:rPr>
        <w:t>服务器系统</w:t>
      </w:r>
      <w:r w:rsidR="00866315" w:rsidRPr="00866315">
        <w:rPr>
          <w:rFonts w:hint="eastAsia"/>
          <w:sz w:val="48"/>
          <w:szCs w:val="48"/>
        </w:rPr>
        <w:t>运维监控云项目</w:t>
      </w: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986F73" w:rsidRPr="0097075C" w:rsidRDefault="00986F73" w:rsidP="00986F73">
      <w:pPr>
        <w:jc w:val="center"/>
        <w:rPr>
          <w:sz w:val="40"/>
          <w:szCs w:val="40"/>
        </w:rPr>
      </w:pPr>
    </w:p>
    <w:p w:rsidR="00986F73" w:rsidRDefault="0056281B" w:rsidP="00986F73">
      <w:pPr>
        <w:jc w:val="center"/>
        <w:rPr>
          <w:sz w:val="40"/>
          <w:szCs w:val="40"/>
        </w:rPr>
      </w:pPr>
      <w:r>
        <w:rPr>
          <w:rFonts w:hint="eastAsia"/>
          <w:sz w:val="40"/>
          <w:szCs w:val="40"/>
        </w:rPr>
        <w:t>上海第二工业大学招标管理</w:t>
      </w:r>
      <w:r w:rsidR="00986F73" w:rsidRPr="0097075C">
        <w:rPr>
          <w:rFonts w:hint="eastAsia"/>
          <w:sz w:val="40"/>
          <w:szCs w:val="40"/>
        </w:rPr>
        <w:t>办公室</w:t>
      </w:r>
    </w:p>
    <w:p w:rsidR="00986F73" w:rsidRPr="0097075C" w:rsidRDefault="00986F73" w:rsidP="00986F73">
      <w:pPr>
        <w:jc w:val="center"/>
        <w:rPr>
          <w:sz w:val="40"/>
          <w:szCs w:val="40"/>
        </w:rPr>
      </w:pPr>
    </w:p>
    <w:p w:rsidR="00986F73" w:rsidRPr="0097075C" w:rsidRDefault="0056281B" w:rsidP="00986F73">
      <w:pPr>
        <w:jc w:val="center"/>
        <w:rPr>
          <w:sz w:val="40"/>
          <w:szCs w:val="40"/>
        </w:rPr>
      </w:pPr>
      <w:r w:rsidRPr="00866315">
        <w:rPr>
          <w:rFonts w:hint="eastAsia"/>
          <w:sz w:val="40"/>
          <w:szCs w:val="40"/>
        </w:rPr>
        <w:t>2017</w:t>
      </w:r>
      <w:r w:rsidR="00986F73" w:rsidRPr="00866315">
        <w:rPr>
          <w:rFonts w:hint="eastAsia"/>
          <w:sz w:val="40"/>
          <w:szCs w:val="40"/>
        </w:rPr>
        <w:t>年</w:t>
      </w:r>
      <w:r w:rsidR="00866315" w:rsidRPr="00866315">
        <w:rPr>
          <w:rFonts w:hint="eastAsia"/>
          <w:sz w:val="40"/>
          <w:szCs w:val="40"/>
        </w:rPr>
        <w:t>5</w:t>
      </w:r>
      <w:r w:rsidR="00986F73" w:rsidRPr="00866315">
        <w:rPr>
          <w:rFonts w:hint="eastAsia"/>
          <w:sz w:val="40"/>
          <w:szCs w:val="40"/>
        </w:rPr>
        <w:t>月</w:t>
      </w: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56281B" w:rsidRDefault="0056281B" w:rsidP="00986F73">
      <w:pPr>
        <w:jc w:val="center"/>
        <w:rPr>
          <w:sz w:val="56"/>
          <w:szCs w:val="56"/>
        </w:rPr>
      </w:pPr>
    </w:p>
    <w:p w:rsidR="00986F73" w:rsidRPr="0010468B" w:rsidRDefault="00986F73" w:rsidP="00986F73">
      <w:pPr>
        <w:pStyle w:val="4"/>
        <w:spacing w:before="0" w:after="0" w:line="360" w:lineRule="auto"/>
        <w:rPr>
          <w:rFonts w:ascii="黑体" w:hAnsi="华文楷体" w:cs="黑体"/>
          <w:b w:val="0"/>
          <w:bCs w:val="0"/>
          <w:sz w:val="30"/>
          <w:szCs w:val="30"/>
        </w:rPr>
      </w:pPr>
      <w:r w:rsidRPr="00507664">
        <w:rPr>
          <w:rFonts w:ascii="黑体" w:hAnsi="华文楷体" w:cs="黑体" w:hint="eastAsia"/>
          <w:b w:val="0"/>
          <w:bCs w:val="0"/>
          <w:sz w:val="30"/>
          <w:szCs w:val="30"/>
        </w:rPr>
        <w:t>附件</w:t>
      </w:r>
      <w:r w:rsidRPr="00507664">
        <w:rPr>
          <w:rFonts w:ascii="黑体" w:hAnsi="华文楷体" w:cs="黑体"/>
          <w:b w:val="0"/>
          <w:bCs w:val="0"/>
          <w:sz w:val="30"/>
          <w:szCs w:val="30"/>
        </w:rPr>
        <w:t xml:space="preserve">1                 </w:t>
      </w:r>
      <w:r>
        <w:rPr>
          <w:rFonts w:ascii="黑体" w:hAnsi="华文楷体" w:cs="黑体" w:hint="eastAsia"/>
          <w:b w:val="0"/>
          <w:bCs w:val="0"/>
          <w:sz w:val="30"/>
          <w:szCs w:val="30"/>
        </w:rPr>
        <w:t xml:space="preserve">     </w:t>
      </w:r>
      <w:r w:rsidRPr="00507664">
        <w:rPr>
          <w:rFonts w:ascii="黑体" w:hAnsi="华文楷体" w:cs="黑体"/>
          <w:b w:val="0"/>
          <w:bCs w:val="0"/>
          <w:sz w:val="30"/>
          <w:szCs w:val="30"/>
        </w:rPr>
        <w:t xml:space="preserve"> </w:t>
      </w:r>
      <w:r>
        <w:rPr>
          <w:rFonts w:ascii="黑体" w:hAnsi="华文楷体" w:cs="黑体" w:hint="eastAsia"/>
          <w:b w:val="0"/>
          <w:bCs w:val="0"/>
          <w:sz w:val="30"/>
          <w:szCs w:val="30"/>
        </w:rPr>
        <w:t>投标</w:t>
      </w:r>
      <w:r w:rsidRPr="00507664">
        <w:rPr>
          <w:rFonts w:ascii="黑体" w:hAnsi="华文楷体" w:cs="黑体" w:hint="eastAsia"/>
          <w:b w:val="0"/>
          <w:bCs w:val="0"/>
          <w:sz w:val="30"/>
          <w:szCs w:val="30"/>
        </w:rPr>
        <w:t>书</w:t>
      </w:r>
    </w:p>
    <w:p w:rsidR="00986F73" w:rsidRPr="00507664" w:rsidRDefault="00986F73" w:rsidP="00986F73">
      <w:pPr>
        <w:spacing w:line="360" w:lineRule="auto"/>
        <w:jc w:val="center"/>
        <w:rPr>
          <w:rFonts w:ascii="宋体"/>
          <w:b/>
          <w:bCs/>
          <w:sz w:val="30"/>
          <w:szCs w:val="30"/>
        </w:rPr>
      </w:pPr>
    </w:p>
    <w:p w:rsidR="00986F73" w:rsidRPr="00507664" w:rsidRDefault="00986F73" w:rsidP="00986F73">
      <w:pPr>
        <w:spacing w:line="360" w:lineRule="auto"/>
        <w:rPr>
          <w:rFonts w:ascii="宋体"/>
          <w:sz w:val="24"/>
        </w:rPr>
      </w:pPr>
      <w:r>
        <w:rPr>
          <w:rFonts w:ascii="宋体" w:hAnsi="宋体" w:cs="宋体" w:hint="eastAsia"/>
          <w:sz w:val="24"/>
        </w:rPr>
        <w:t xml:space="preserve"> 上海第二工业大学</w:t>
      </w:r>
      <w:r w:rsidRPr="00507664">
        <w:rPr>
          <w:rFonts w:ascii="宋体" w:hAnsi="宋体" w:cs="宋体" w:hint="eastAsia"/>
          <w:sz w:val="24"/>
        </w:rPr>
        <w:t>：</w:t>
      </w:r>
      <w:r w:rsidRPr="00507664">
        <w:rPr>
          <w:rFonts w:ascii="宋体" w:hAnsi="宋体" w:cs="宋体"/>
          <w:sz w:val="24"/>
        </w:rPr>
        <w:t xml:space="preserve">     </w:t>
      </w:r>
    </w:p>
    <w:p w:rsidR="00986F73" w:rsidRPr="00507664" w:rsidRDefault="00986F73" w:rsidP="00986F73">
      <w:pPr>
        <w:spacing w:line="360" w:lineRule="auto"/>
        <w:rPr>
          <w:rFonts w:ascii="宋体"/>
          <w:sz w:val="24"/>
        </w:rPr>
      </w:pPr>
      <w:r w:rsidRPr="00507664">
        <w:rPr>
          <w:rFonts w:ascii="宋体" w:hAnsi="宋体" w:cs="宋体" w:hint="eastAsia"/>
          <w:sz w:val="24"/>
        </w:rPr>
        <w:t>（报价单位全称）授权</w:t>
      </w:r>
      <w:r w:rsidRPr="00507664">
        <w:rPr>
          <w:rFonts w:ascii="宋体" w:hAnsi="宋体" w:cs="宋体"/>
          <w:sz w:val="24"/>
        </w:rPr>
        <w:t xml:space="preserve"> </w:t>
      </w:r>
      <w:r w:rsidRPr="00507664">
        <w:rPr>
          <w:rFonts w:ascii="宋体" w:hAnsi="宋体" w:cs="宋体" w:hint="eastAsia"/>
          <w:sz w:val="24"/>
        </w:rPr>
        <w:t>（全权代表姓名）（职务、职称）为全权代表，参加贵方组织的（项目编号、项目名称）招标的有关活动，并对</w:t>
      </w:r>
    </w:p>
    <w:p w:rsidR="00986F73" w:rsidRPr="00507664" w:rsidRDefault="00986F73" w:rsidP="00986F73">
      <w:pPr>
        <w:spacing w:line="360" w:lineRule="auto"/>
        <w:rPr>
          <w:rFonts w:ascii="宋体"/>
          <w:sz w:val="24"/>
        </w:rPr>
      </w:pPr>
      <w:r w:rsidRPr="00507664">
        <w:rPr>
          <w:rFonts w:ascii="宋体" w:hAnsi="宋体" w:cs="宋体" w:hint="eastAsia"/>
          <w:sz w:val="24"/>
        </w:rPr>
        <w:t>进行投标。为此：</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我方提供报价须知规定的全部报价文件：报价文件一式三份，其中一份正本、二份副本；</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投标货物的总投标价为（大写）：</w:t>
      </w:r>
      <w:r>
        <w:rPr>
          <w:rFonts w:ascii="宋体" w:hAnsi="宋体" w:cs="宋体" w:hint="eastAsia"/>
          <w:sz w:val="24"/>
        </w:rPr>
        <w:t xml:space="preserve">    </w:t>
      </w:r>
      <w:r w:rsidRPr="00507664">
        <w:rPr>
          <w:rFonts w:ascii="宋体" w:hAnsi="宋体" w:cs="宋体" w:hint="eastAsia"/>
          <w:sz w:val="24"/>
        </w:rPr>
        <w:t>元整人民币，供货日期为</w:t>
      </w:r>
      <w:r>
        <w:rPr>
          <w:rFonts w:ascii="宋体" w:hAnsi="宋体" w:cs="宋体" w:hint="eastAsia"/>
          <w:sz w:val="24"/>
        </w:rPr>
        <w:t xml:space="preserve">：      </w:t>
      </w:r>
      <w:r w:rsidRPr="00507664">
        <w:rPr>
          <w:rFonts w:ascii="宋体" w:hAnsi="宋体" w:cs="宋体" w:hint="eastAsia"/>
          <w:sz w:val="24"/>
        </w:rPr>
        <w:t>。</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我方保证遵守报价须知中的有关规定。</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我方保证忠实地执行买卖双方所签署的经济合同，并承担合同规定的责任义务。</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我方愿意向贵方提供任何与该项目投标有关的数据、情况和技术资料。</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我方愿意履行自己在报价文件中的全部承诺和责任。</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本投标自开标之日起</w:t>
      </w:r>
      <w:r w:rsidRPr="00507664">
        <w:rPr>
          <w:rFonts w:ascii="宋体" w:hAnsi="宋体" w:cs="宋体"/>
          <w:sz w:val="24"/>
          <w:u w:val="single"/>
        </w:rPr>
        <w:t>90</w:t>
      </w:r>
      <w:r w:rsidRPr="00507664">
        <w:rPr>
          <w:rFonts w:ascii="宋体" w:hAnsi="宋体" w:cs="宋体" w:hint="eastAsia"/>
          <w:sz w:val="24"/>
        </w:rPr>
        <w:t>个日历日内有效。</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与本项目有关的一切往来通讯请寄：</w:t>
      </w:r>
    </w:p>
    <w:p w:rsidR="00986F73" w:rsidRPr="00507664" w:rsidRDefault="00986F73" w:rsidP="00986F73">
      <w:pPr>
        <w:spacing w:line="360" w:lineRule="auto"/>
        <w:ind w:left="525"/>
        <w:rPr>
          <w:rFonts w:ascii="宋体"/>
          <w:sz w:val="24"/>
          <w:u w:val="single"/>
        </w:rPr>
      </w:pPr>
      <w:r w:rsidRPr="00507664">
        <w:rPr>
          <w:rFonts w:ascii="宋体" w:hAnsi="宋体" w:cs="宋体" w:hint="eastAsia"/>
          <w:sz w:val="24"/>
        </w:rPr>
        <w:t>地址：</w:t>
      </w:r>
    </w:p>
    <w:p w:rsidR="00986F73" w:rsidRPr="00507664" w:rsidRDefault="00986F73" w:rsidP="00986F73">
      <w:pPr>
        <w:spacing w:line="360" w:lineRule="auto"/>
        <w:ind w:left="525"/>
        <w:rPr>
          <w:rFonts w:ascii="宋体"/>
          <w:sz w:val="24"/>
        </w:rPr>
      </w:pPr>
      <w:r w:rsidRPr="00507664">
        <w:rPr>
          <w:rFonts w:ascii="宋体" w:hAnsi="宋体" w:cs="宋体" w:hint="eastAsia"/>
          <w:sz w:val="24"/>
        </w:rPr>
        <w:t>邮编：</w:t>
      </w:r>
      <w:r w:rsidRPr="00507664">
        <w:rPr>
          <w:rFonts w:ascii="宋体" w:hAnsi="宋体" w:cs="宋体"/>
          <w:sz w:val="24"/>
        </w:rPr>
        <w:t xml:space="preserve"> </w:t>
      </w:r>
    </w:p>
    <w:p w:rsidR="00986F73" w:rsidRPr="00507664" w:rsidRDefault="00986F73" w:rsidP="00986F73">
      <w:pPr>
        <w:spacing w:line="360" w:lineRule="auto"/>
        <w:ind w:left="525"/>
        <w:rPr>
          <w:rFonts w:ascii="宋体"/>
          <w:sz w:val="24"/>
        </w:rPr>
      </w:pPr>
      <w:r w:rsidRPr="00507664">
        <w:rPr>
          <w:rFonts w:ascii="宋体" w:hAnsi="宋体" w:cs="宋体" w:hint="eastAsia"/>
          <w:sz w:val="24"/>
        </w:rPr>
        <w:t>电话：</w:t>
      </w:r>
      <w:r w:rsidRPr="00507664">
        <w:rPr>
          <w:rFonts w:ascii="宋体" w:hAnsi="宋体" w:cs="宋体"/>
          <w:sz w:val="24"/>
        </w:rPr>
        <w:t xml:space="preserve"> </w:t>
      </w:r>
    </w:p>
    <w:p w:rsidR="00986F73" w:rsidRPr="00507664" w:rsidRDefault="00986F73" w:rsidP="00986F73">
      <w:pPr>
        <w:spacing w:line="360" w:lineRule="auto"/>
        <w:ind w:left="525"/>
        <w:rPr>
          <w:rFonts w:ascii="宋体"/>
          <w:sz w:val="24"/>
        </w:rPr>
      </w:pPr>
      <w:r w:rsidRPr="00507664">
        <w:rPr>
          <w:rFonts w:ascii="宋体" w:hAnsi="宋体" w:cs="宋体" w:hint="eastAsia"/>
          <w:sz w:val="24"/>
        </w:rPr>
        <w:t>传真：</w:t>
      </w:r>
    </w:p>
    <w:p w:rsidR="00986F73" w:rsidRPr="00507664" w:rsidRDefault="00986F73" w:rsidP="00986F73">
      <w:pPr>
        <w:spacing w:line="360" w:lineRule="auto"/>
        <w:ind w:left="525"/>
        <w:rPr>
          <w:rFonts w:ascii="宋体"/>
          <w:sz w:val="24"/>
        </w:rPr>
      </w:pPr>
    </w:p>
    <w:p w:rsidR="00986F73" w:rsidRPr="00507664" w:rsidRDefault="00986F73" w:rsidP="00986F73">
      <w:pPr>
        <w:spacing w:line="360" w:lineRule="auto"/>
        <w:ind w:left="525"/>
        <w:rPr>
          <w:rFonts w:ascii="宋体"/>
          <w:sz w:val="24"/>
        </w:rPr>
      </w:pPr>
    </w:p>
    <w:p w:rsidR="00986F73" w:rsidRPr="00507664" w:rsidRDefault="00986F73" w:rsidP="00986F73">
      <w:pPr>
        <w:spacing w:line="360" w:lineRule="auto"/>
        <w:ind w:left="525"/>
        <w:rPr>
          <w:rFonts w:ascii="宋体"/>
          <w:sz w:val="24"/>
        </w:rPr>
      </w:pPr>
    </w:p>
    <w:p w:rsidR="00986F73" w:rsidRPr="00507664" w:rsidRDefault="00986F73" w:rsidP="00986F73">
      <w:pPr>
        <w:pStyle w:val="a3"/>
        <w:spacing w:after="0" w:line="360" w:lineRule="auto"/>
        <w:rPr>
          <w:rFonts w:ascii="宋体"/>
          <w:sz w:val="24"/>
        </w:rPr>
      </w:pPr>
      <w:r w:rsidRPr="00507664">
        <w:rPr>
          <w:rFonts w:ascii="宋体" w:hAnsi="宋体" w:cs="宋体" w:hint="eastAsia"/>
          <w:sz w:val="24"/>
        </w:rPr>
        <w:t>报价单位授权代表签字：</w:t>
      </w:r>
    </w:p>
    <w:p w:rsidR="00986F73" w:rsidRPr="00507664" w:rsidRDefault="00986F73" w:rsidP="00986F73">
      <w:pPr>
        <w:pStyle w:val="a3"/>
        <w:spacing w:after="0" w:line="360" w:lineRule="auto"/>
        <w:rPr>
          <w:rFonts w:ascii="宋体"/>
          <w:sz w:val="24"/>
        </w:rPr>
      </w:pPr>
      <w:r w:rsidRPr="00507664">
        <w:rPr>
          <w:rFonts w:ascii="宋体" w:hAnsi="宋体" w:cs="宋体" w:hint="eastAsia"/>
          <w:sz w:val="24"/>
        </w:rPr>
        <w:t>报价单位名称（盖公章）：</w:t>
      </w:r>
    </w:p>
    <w:p w:rsidR="00986F73" w:rsidRPr="0010468B" w:rsidRDefault="00986F73" w:rsidP="00986F73">
      <w:pPr>
        <w:spacing w:line="360" w:lineRule="auto"/>
        <w:rPr>
          <w:rFonts w:ascii="宋体"/>
          <w:sz w:val="24"/>
        </w:rPr>
      </w:pPr>
      <w:r w:rsidRPr="00507664">
        <w:rPr>
          <w:rFonts w:ascii="宋体" w:hAnsi="宋体" w:cs="宋体" w:hint="eastAsia"/>
          <w:sz w:val="24"/>
        </w:rPr>
        <w:t>日期：</w:t>
      </w:r>
      <w:r w:rsidRPr="00507664">
        <w:rPr>
          <w:rFonts w:ascii="宋体" w:hAnsi="宋体" w:cs="宋体"/>
          <w:sz w:val="24"/>
        </w:rPr>
        <w:t xml:space="preserve">   </w:t>
      </w:r>
      <w:r w:rsidRPr="00507664">
        <w:rPr>
          <w:rFonts w:ascii="宋体" w:hAnsi="宋体" w:cs="宋体" w:hint="eastAsia"/>
          <w:sz w:val="24"/>
        </w:rPr>
        <w:t>年</w:t>
      </w:r>
      <w:r w:rsidRPr="00507664">
        <w:rPr>
          <w:rFonts w:ascii="宋体" w:hAnsi="宋体" w:cs="宋体"/>
          <w:sz w:val="24"/>
        </w:rPr>
        <w:t xml:space="preserve">   </w:t>
      </w:r>
      <w:r w:rsidRPr="00507664">
        <w:rPr>
          <w:rFonts w:ascii="宋体" w:hAnsi="宋体" w:cs="宋体" w:hint="eastAsia"/>
          <w:sz w:val="24"/>
        </w:rPr>
        <w:t>月</w:t>
      </w:r>
      <w:r w:rsidRPr="00507664">
        <w:rPr>
          <w:rFonts w:ascii="宋体" w:hAnsi="宋体" w:cs="宋体"/>
          <w:sz w:val="24"/>
        </w:rPr>
        <w:t xml:space="preserve">   </w:t>
      </w:r>
      <w:r w:rsidRPr="00507664">
        <w:rPr>
          <w:rFonts w:ascii="宋体" w:hAnsi="宋体" w:cs="宋体" w:hint="eastAsia"/>
          <w:sz w:val="24"/>
        </w:rPr>
        <w:t>日</w:t>
      </w:r>
    </w:p>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Pr="00D01CEB" w:rsidRDefault="00986F73" w:rsidP="00986F73">
      <w:pPr>
        <w:pStyle w:val="4"/>
        <w:spacing w:before="0" w:after="0" w:line="360" w:lineRule="auto"/>
        <w:rPr>
          <w:rFonts w:ascii="宋体" w:eastAsia="宋体" w:hAnsi="宋体"/>
          <w:sz w:val="30"/>
          <w:szCs w:val="30"/>
        </w:rPr>
      </w:pPr>
      <w:r w:rsidRPr="00507664">
        <w:rPr>
          <w:rFonts w:ascii="黑体" w:hAnsi="华文楷体" w:cs="黑体"/>
          <w:b w:val="0"/>
          <w:bCs w:val="0"/>
          <w:sz w:val="30"/>
          <w:szCs w:val="30"/>
        </w:rPr>
        <w:t xml:space="preserve"> </w:t>
      </w:r>
      <w:r w:rsidRPr="00127923">
        <w:rPr>
          <w:rFonts w:ascii="宋体" w:eastAsia="宋体" w:hAnsi="宋体" w:hint="eastAsia"/>
          <w:sz w:val="30"/>
          <w:szCs w:val="30"/>
        </w:rPr>
        <w:t>附件2                     报价一览表</w:t>
      </w:r>
    </w:p>
    <w:p w:rsidR="00986F73" w:rsidRPr="00127923" w:rsidRDefault="00986F73" w:rsidP="00986F73">
      <w:pPr>
        <w:spacing w:line="360" w:lineRule="auto"/>
        <w:rPr>
          <w:rFonts w:ascii="宋体" w:hAnsi="宋体"/>
        </w:rPr>
      </w:pPr>
    </w:p>
    <w:p w:rsidR="00986F73" w:rsidRPr="00127923" w:rsidRDefault="00986F73" w:rsidP="00986F73">
      <w:pPr>
        <w:spacing w:line="360" w:lineRule="auto"/>
        <w:ind w:firstLineChars="89" w:firstLine="214"/>
        <w:rPr>
          <w:rFonts w:ascii="宋体" w:hAnsi="宋体"/>
          <w:sz w:val="24"/>
        </w:rPr>
      </w:pPr>
      <w:r>
        <w:rPr>
          <w:rFonts w:ascii="宋体" w:hAnsi="宋体" w:hint="eastAsia"/>
          <w:sz w:val="24"/>
        </w:rPr>
        <w:t>报价</w:t>
      </w:r>
      <w:r w:rsidRPr="00127923">
        <w:rPr>
          <w:rFonts w:ascii="宋体" w:hAnsi="宋体" w:hint="eastAsia"/>
          <w:sz w:val="24"/>
        </w:rPr>
        <w:t>单位名称：__________________________</w:t>
      </w:r>
    </w:p>
    <w:p w:rsidR="00986F73" w:rsidRPr="00E33505" w:rsidRDefault="00986F73" w:rsidP="00986F73">
      <w:pPr>
        <w:spacing w:line="360" w:lineRule="auto"/>
        <w:ind w:firstLineChars="89" w:firstLine="214"/>
        <w:rPr>
          <w:rFonts w:ascii="宋体" w:hAnsi="宋体"/>
          <w:sz w:val="24"/>
          <w:szCs w:val="24"/>
          <w:u w:val="single"/>
        </w:rPr>
      </w:pPr>
      <w:r w:rsidRPr="00127923">
        <w:rPr>
          <w:rFonts w:ascii="宋体" w:hAnsi="宋体" w:hint="eastAsia"/>
          <w:sz w:val="24"/>
        </w:rPr>
        <w:t>项目</w:t>
      </w:r>
      <w:r>
        <w:rPr>
          <w:rFonts w:ascii="宋体" w:hAnsi="宋体" w:hint="eastAsia"/>
          <w:sz w:val="24"/>
        </w:rPr>
        <w:t>名称</w:t>
      </w:r>
      <w:r w:rsidRPr="00127923">
        <w:rPr>
          <w:rFonts w:ascii="宋体" w:hAnsi="宋体" w:hint="eastAsia"/>
          <w:sz w:val="24"/>
        </w:rPr>
        <w:t>：</w:t>
      </w:r>
      <w:r w:rsidR="00866315" w:rsidRPr="00E33505">
        <w:rPr>
          <w:rFonts w:ascii="宋体" w:hAnsi="宋体" w:cs="宋体" w:hint="eastAsia"/>
          <w:kern w:val="0"/>
          <w:sz w:val="24"/>
          <w:szCs w:val="24"/>
          <w:u w:val="single"/>
          <w:shd w:val="clear" w:color="auto" w:fill="FFFFFF"/>
        </w:rPr>
        <w:t>服务器系统运维监控云项目</w:t>
      </w:r>
    </w:p>
    <w:tbl>
      <w:tblPr>
        <w:tblpPr w:leftFromText="180" w:rightFromText="180" w:vertAnchor="text" w:horzAnchor="margin" w:tblpXSpec="center" w:tblpY="264"/>
        <w:tblW w:w="9786" w:type="dxa"/>
        <w:tblBorders>
          <w:top w:val="single" w:sz="12" w:space="0" w:color="auto"/>
          <w:left w:val="single" w:sz="12" w:space="0" w:color="auto"/>
          <w:bottom w:val="single" w:sz="12" w:space="0" w:color="auto"/>
          <w:right w:val="single" w:sz="12" w:space="0" w:color="auto"/>
          <w:insideH w:val="single" w:sz="6" w:space="0" w:color="auto"/>
          <w:insideV w:val="single" w:sz="4" w:space="0" w:color="auto"/>
        </w:tblBorders>
        <w:tblLayout w:type="fixed"/>
        <w:tblLook w:val="0000"/>
      </w:tblPr>
      <w:tblGrid>
        <w:gridCol w:w="630"/>
        <w:gridCol w:w="2313"/>
        <w:gridCol w:w="1617"/>
        <w:gridCol w:w="2294"/>
        <w:gridCol w:w="1148"/>
        <w:gridCol w:w="1784"/>
      </w:tblGrid>
      <w:tr w:rsidR="00986F73" w:rsidRPr="00127923" w:rsidTr="00332F7E">
        <w:trPr>
          <w:cantSplit/>
          <w:trHeight w:val="508"/>
        </w:trPr>
        <w:tc>
          <w:tcPr>
            <w:tcW w:w="630" w:type="dxa"/>
            <w:vAlign w:val="center"/>
          </w:tcPr>
          <w:p w:rsidR="00986F73" w:rsidRPr="00127923" w:rsidRDefault="00986F73" w:rsidP="00332F7E">
            <w:pPr>
              <w:widowControl/>
              <w:spacing w:line="360" w:lineRule="auto"/>
              <w:jc w:val="center"/>
              <w:rPr>
                <w:rFonts w:ascii="宋体" w:hAnsi="宋体"/>
                <w:sz w:val="24"/>
              </w:rPr>
            </w:pPr>
            <w:r w:rsidRPr="00127923">
              <w:rPr>
                <w:rFonts w:ascii="宋体" w:hAnsi="宋体" w:hint="eastAsia"/>
                <w:sz w:val="24"/>
              </w:rPr>
              <w:t>序号</w:t>
            </w:r>
          </w:p>
        </w:tc>
        <w:tc>
          <w:tcPr>
            <w:tcW w:w="2313"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报价项目名称</w:t>
            </w:r>
          </w:p>
        </w:tc>
        <w:tc>
          <w:tcPr>
            <w:tcW w:w="1617" w:type="dxa"/>
            <w:vAlign w:val="center"/>
          </w:tcPr>
          <w:p w:rsidR="00986F73" w:rsidRPr="00127923" w:rsidRDefault="00986F73" w:rsidP="00332F7E">
            <w:pPr>
              <w:widowControl/>
              <w:spacing w:line="360" w:lineRule="auto"/>
              <w:jc w:val="center"/>
              <w:rPr>
                <w:rFonts w:ascii="宋体" w:hAnsi="宋体"/>
                <w:sz w:val="24"/>
              </w:rPr>
            </w:pPr>
            <w:r>
              <w:rPr>
                <w:rFonts w:ascii="宋体" w:hAnsi="宋体" w:hint="eastAsia"/>
                <w:sz w:val="24"/>
              </w:rPr>
              <w:t>数量</w:t>
            </w:r>
          </w:p>
        </w:tc>
        <w:tc>
          <w:tcPr>
            <w:tcW w:w="2294"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报价</w:t>
            </w:r>
          </w:p>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（RMB）</w:t>
            </w:r>
          </w:p>
        </w:tc>
        <w:tc>
          <w:tcPr>
            <w:tcW w:w="1148"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其它优惠承诺</w:t>
            </w:r>
          </w:p>
        </w:tc>
        <w:tc>
          <w:tcPr>
            <w:tcW w:w="1784"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备注</w:t>
            </w:r>
          </w:p>
        </w:tc>
      </w:tr>
      <w:tr w:rsidR="00986F73" w:rsidRPr="00127923" w:rsidTr="00332F7E">
        <w:trPr>
          <w:cantSplit/>
          <w:trHeight w:val="2680"/>
        </w:trPr>
        <w:tc>
          <w:tcPr>
            <w:tcW w:w="630" w:type="dxa"/>
            <w:vAlign w:val="center"/>
          </w:tcPr>
          <w:p w:rsidR="00986F73" w:rsidRPr="00773227" w:rsidRDefault="00986F73" w:rsidP="00332F7E">
            <w:pPr>
              <w:pStyle w:val="a3"/>
              <w:spacing w:after="0" w:line="360" w:lineRule="auto"/>
              <w:ind w:left="72" w:right="72"/>
              <w:jc w:val="center"/>
              <w:rPr>
                <w:rFonts w:ascii="宋体" w:hAnsi="宋体"/>
                <w:sz w:val="24"/>
              </w:rPr>
            </w:pPr>
            <w:r w:rsidRPr="00773227">
              <w:rPr>
                <w:rFonts w:ascii="宋体" w:hAnsi="宋体" w:hint="eastAsia"/>
                <w:sz w:val="24"/>
              </w:rPr>
              <w:t>1</w:t>
            </w:r>
          </w:p>
        </w:tc>
        <w:tc>
          <w:tcPr>
            <w:tcW w:w="2313" w:type="dxa"/>
            <w:vAlign w:val="center"/>
          </w:tcPr>
          <w:p w:rsidR="00986F73" w:rsidRPr="005375C6" w:rsidRDefault="00866315" w:rsidP="00332F7E">
            <w:pPr>
              <w:pStyle w:val="a3"/>
              <w:spacing w:after="0" w:line="360" w:lineRule="auto"/>
              <w:ind w:left="72" w:right="72"/>
              <w:jc w:val="left"/>
              <w:rPr>
                <w:rFonts w:ascii="宋体" w:hAnsi="宋体"/>
                <w:sz w:val="24"/>
              </w:rPr>
            </w:pPr>
            <w:r>
              <w:rPr>
                <w:rFonts w:ascii="宋体" w:hAnsi="宋体" w:cs="宋体" w:hint="eastAsia"/>
                <w:kern w:val="0"/>
                <w:shd w:val="clear" w:color="auto" w:fill="FFFFFF"/>
              </w:rPr>
              <w:t>服务器系统</w:t>
            </w:r>
            <w:r w:rsidRPr="00866315">
              <w:rPr>
                <w:rFonts w:ascii="宋体" w:hAnsi="宋体" w:cs="宋体" w:hint="eastAsia"/>
                <w:kern w:val="0"/>
                <w:shd w:val="clear" w:color="auto" w:fill="FFFFFF"/>
              </w:rPr>
              <w:t>运维监控云项目</w:t>
            </w:r>
          </w:p>
        </w:tc>
        <w:tc>
          <w:tcPr>
            <w:tcW w:w="1617" w:type="dxa"/>
            <w:vAlign w:val="center"/>
          </w:tcPr>
          <w:p w:rsidR="00986F73" w:rsidRPr="00FC49EA" w:rsidRDefault="0056281B" w:rsidP="00332F7E">
            <w:pPr>
              <w:pStyle w:val="a7"/>
              <w:ind w:firstLineChars="0" w:firstLine="0"/>
              <w:rPr>
                <w:sz w:val="24"/>
                <w:szCs w:val="24"/>
              </w:rPr>
            </w:pPr>
            <w:r>
              <w:rPr>
                <w:rFonts w:hint="eastAsia"/>
                <w:sz w:val="24"/>
                <w:szCs w:val="24"/>
              </w:rPr>
              <w:t xml:space="preserve">   </w:t>
            </w:r>
            <w:r w:rsidR="00866315" w:rsidRPr="0073031A">
              <w:rPr>
                <w:rFonts w:hint="eastAsia"/>
                <w:sz w:val="24"/>
                <w:szCs w:val="24"/>
              </w:rPr>
              <w:t>1</w:t>
            </w:r>
            <w:r w:rsidR="00866315" w:rsidRPr="0073031A">
              <w:rPr>
                <w:rFonts w:hint="eastAsia"/>
                <w:sz w:val="24"/>
                <w:szCs w:val="24"/>
              </w:rPr>
              <w:t>套</w:t>
            </w:r>
          </w:p>
          <w:p w:rsidR="00986F73" w:rsidRPr="00127923" w:rsidRDefault="00986F73" w:rsidP="00332F7E">
            <w:pPr>
              <w:spacing w:line="360" w:lineRule="auto"/>
              <w:rPr>
                <w:rFonts w:ascii="宋体" w:hAnsi="宋体"/>
                <w:sz w:val="24"/>
              </w:rPr>
            </w:pPr>
          </w:p>
        </w:tc>
        <w:tc>
          <w:tcPr>
            <w:tcW w:w="2294" w:type="dxa"/>
            <w:vAlign w:val="center"/>
          </w:tcPr>
          <w:p w:rsidR="00986F73" w:rsidRPr="00127923" w:rsidRDefault="00986F73" w:rsidP="00332F7E">
            <w:pPr>
              <w:spacing w:line="360" w:lineRule="auto"/>
              <w:jc w:val="left"/>
              <w:rPr>
                <w:rFonts w:ascii="宋体" w:hAnsi="宋体"/>
                <w:sz w:val="24"/>
              </w:rPr>
            </w:pPr>
            <w:r w:rsidRPr="00127923">
              <w:rPr>
                <w:rFonts w:ascii="宋体" w:hAnsi="宋体" w:hint="eastAsia"/>
                <w:sz w:val="24"/>
              </w:rPr>
              <w:t>大写：</w:t>
            </w:r>
          </w:p>
          <w:p w:rsidR="00986F73" w:rsidRPr="00127923" w:rsidRDefault="00986F73" w:rsidP="00332F7E">
            <w:pPr>
              <w:spacing w:line="360" w:lineRule="auto"/>
              <w:jc w:val="left"/>
              <w:rPr>
                <w:rFonts w:ascii="宋体" w:hAnsi="宋体"/>
                <w:sz w:val="24"/>
              </w:rPr>
            </w:pPr>
            <w:r w:rsidRPr="00127923">
              <w:rPr>
                <w:rFonts w:ascii="宋体" w:hAnsi="宋体" w:hint="eastAsia"/>
                <w:sz w:val="24"/>
              </w:rPr>
              <w:t>小写：</w:t>
            </w:r>
          </w:p>
        </w:tc>
        <w:tc>
          <w:tcPr>
            <w:tcW w:w="1148" w:type="dxa"/>
            <w:vAlign w:val="center"/>
          </w:tcPr>
          <w:p w:rsidR="00986F73" w:rsidRPr="00127923" w:rsidRDefault="00986F73" w:rsidP="00332F7E">
            <w:pPr>
              <w:widowControl/>
              <w:spacing w:line="360" w:lineRule="auto"/>
              <w:jc w:val="left"/>
              <w:rPr>
                <w:rFonts w:ascii="宋体" w:hAnsi="宋体"/>
                <w:sz w:val="24"/>
              </w:rPr>
            </w:pPr>
          </w:p>
          <w:p w:rsidR="00986F73" w:rsidRPr="00127923" w:rsidRDefault="00986F73" w:rsidP="00332F7E">
            <w:pPr>
              <w:spacing w:line="360" w:lineRule="auto"/>
              <w:jc w:val="left"/>
              <w:rPr>
                <w:rFonts w:ascii="宋体" w:hAnsi="宋体"/>
                <w:sz w:val="24"/>
              </w:rPr>
            </w:pPr>
          </w:p>
        </w:tc>
        <w:tc>
          <w:tcPr>
            <w:tcW w:w="1784" w:type="dxa"/>
            <w:vAlign w:val="center"/>
          </w:tcPr>
          <w:p w:rsidR="00986F73" w:rsidRPr="00127923" w:rsidRDefault="00986F73" w:rsidP="00332F7E">
            <w:pPr>
              <w:pStyle w:val="a7"/>
              <w:ind w:firstLineChars="0" w:firstLine="0"/>
              <w:rPr>
                <w:rFonts w:ascii="宋体" w:hAnsi="宋体"/>
                <w:sz w:val="24"/>
              </w:rPr>
            </w:pPr>
          </w:p>
        </w:tc>
      </w:tr>
      <w:tr w:rsidR="00986F73" w:rsidRPr="00127923" w:rsidTr="00332F7E">
        <w:trPr>
          <w:cantSplit/>
          <w:trHeight w:val="573"/>
        </w:trPr>
        <w:tc>
          <w:tcPr>
            <w:tcW w:w="630" w:type="dxa"/>
            <w:vAlign w:val="center"/>
          </w:tcPr>
          <w:p w:rsidR="00986F73" w:rsidRPr="00773227" w:rsidRDefault="00986F73" w:rsidP="00332F7E">
            <w:pPr>
              <w:pStyle w:val="a3"/>
              <w:spacing w:after="0" w:line="360" w:lineRule="auto"/>
              <w:ind w:left="72" w:right="72"/>
              <w:jc w:val="center"/>
              <w:rPr>
                <w:rFonts w:ascii="宋体" w:hAnsi="宋体"/>
                <w:sz w:val="24"/>
              </w:rPr>
            </w:pPr>
            <w:r w:rsidRPr="00773227">
              <w:rPr>
                <w:rFonts w:ascii="宋体" w:hAnsi="宋体" w:hint="eastAsia"/>
                <w:sz w:val="24"/>
              </w:rPr>
              <w:t>2</w:t>
            </w:r>
          </w:p>
        </w:tc>
        <w:tc>
          <w:tcPr>
            <w:tcW w:w="2313" w:type="dxa"/>
            <w:vAlign w:val="center"/>
          </w:tcPr>
          <w:p w:rsidR="00986F73" w:rsidRPr="00773227" w:rsidRDefault="00E33505" w:rsidP="00332F7E">
            <w:pPr>
              <w:pStyle w:val="a3"/>
              <w:spacing w:after="0" w:line="360" w:lineRule="auto"/>
              <w:ind w:left="72" w:right="72"/>
              <w:jc w:val="left"/>
              <w:rPr>
                <w:rFonts w:ascii="宋体" w:hAnsi="宋体"/>
                <w:sz w:val="24"/>
              </w:rPr>
            </w:pPr>
            <w:r>
              <w:rPr>
                <w:rFonts w:ascii="宋体" w:hAnsi="宋体" w:hint="eastAsia"/>
                <w:sz w:val="24"/>
              </w:rPr>
              <w:t>服务</w:t>
            </w:r>
            <w:r w:rsidR="00986F73" w:rsidRPr="00773227">
              <w:rPr>
                <w:rFonts w:ascii="宋体" w:hAnsi="宋体" w:hint="eastAsia"/>
                <w:sz w:val="24"/>
              </w:rPr>
              <w:t>期</w:t>
            </w:r>
            <w:r w:rsidR="00986F73">
              <w:rPr>
                <w:rFonts w:ascii="宋体" w:hAnsi="宋体" w:hint="eastAsia"/>
                <w:sz w:val="24"/>
              </w:rPr>
              <w:t>（日历天）</w:t>
            </w:r>
          </w:p>
        </w:tc>
        <w:tc>
          <w:tcPr>
            <w:tcW w:w="6843" w:type="dxa"/>
            <w:gridSpan w:val="4"/>
          </w:tcPr>
          <w:p w:rsidR="00986F73" w:rsidRPr="00127923" w:rsidRDefault="00E33505" w:rsidP="00332F7E">
            <w:pPr>
              <w:widowControl/>
              <w:spacing w:line="360" w:lineRule="auto"/>
              <w:jc w:val="left"/>
              <w:rPr>
                <w:rFonts w:ascii="宋体" w:hAnsi="宋体"/>
                <w:sz w:val="24"/>
              </w:rPr>
            </w:pPr>
            <w:r w:rsidRPr="0073031A">
              <w:rPr>
                <w:rFonts w:ascii="宋体" w:hAnsi="宋体" w:hint="eastAsia"/>
                <w:sz w:val="24"/>
              </w:rPr>
              <w:t>合同签订后一年</w:t>
            </w:r>
            <w:r>
              <w:rPr>
                <w:rFonts w:ascii="宋体" w:hAnsi="宋体" w:hint="eastAsia"/>
                <w:sz w:val="24"/>
              </w:rPr>
              <w:t>。</w:t>
            </w:r>
          </w:p>
        </w:tc>
      </w:tr>
    </w:tbl>
    <w:p w:rsidR="00986F73" w:rsidRPr="00127923" w:rsidRDefault="00986F73" w:rsidP="00986F73">
      <w:pPr>
        <w:spacing w:line="360" w:lineRule="auto"/>
        <w:ind w:right="720"/>
        <w:jc w:val="right"/>
        <w:rPr>
          <w:rFonts w:ascii="宋体" w:hAnsi="宋体"/>
          <w:sz w:val="24"/>
        </w:rPr>
      </w:pPr>
      <w:r w:rsidRPr="00127923">
        <w:rPr>
          <w:rFonts w:ascii="宋体" w:hAnsi="宋体" w:hint="eastAsia"/>
          <w:sz w:val="24"/>
        </w:rPr>
        <w:t>货币单位：元</w:t>
      </w:r>
    </w:p>
    <w:p w:rsidR="00986F73" w:rsidRPr="00127923" w:rsidRDefault="00986F73" w:rsidP="00986F73">
      <w:pPr>
        <w:pStyle w:val="a6"/>
        <w:spacing w:line="360" w:lineRule="auto"/>
        <w:ind w:firstLine="480"/>
        <w:rPr>
          <w:rFonts w:ascii="宋体" w:hAnsi="宋体"/>
          <w:sz w:val="24"/>
          <w:szCs w:val="24"/>
        </w:rPr>
      </w:pPr>
    </w:p>
    <w:p w:rsidR="00986F73" w:rsidRPr="00127923" w:rsidRDefault="00986F73" w:rsidP="00986F73">
      <w:pPr>
        <w:pStyle w:val="a6"/>
        <w:spacing w:line="360" w:lineRule="auto"/>
        <w:ind w:firstLine="480"/>
        <w:rPr>
          <w:rFonts w:ascii="宋体" w:hAnsi="宋体"/>
          <w:sz w:val="24"/>
          <w:szCs w:val="24"/>
        </w:rPr>
      </w:pPr>
      <w:r w:rsidRPr="00127923">
        <w:rPr>
          <w:rFonts w:ascii="宋体" w:hAnsi="宋体" w:hint="eastAsia"/>
          <w:sz w:val="24"/>
          <w:szCs w:val="24"/>
        </w:rPr>
        <w:t xml:space="preserve">注： </w:t>
      </w:r>
    </w:p>
    <w:p w:rsidR="00986F73" w:rsidRPr="00127923" w:rsidRDefault="00986F73" w:rsidP="00986F73">
      <w:pPr>
        <w:pStyle w:val="a6"/>
        <w:spacing w:line="360" w:lineRule="auto"/>
        <w:ind w:firstLine="480"/>
        <w:rPr>
          <w:rFonts w:ascii="宋体" w:hAnsi="宋体"/>
          <w:sz w:val="24"/>
          <w:szCs w:val="24"/>
        </w:rPr>
      </w:pPr>
      <w:r w:rsidRPr="00127923">
        <w:rPr>
          <w:rFonts w:ascii="宋体" w:hAnsi="宋体" w:hint="eastAsia"/>
          <w:sz w:val="24"/>
          <w:szCs w:val="24"/>
        </w:rPr>
        <w:t>（1）若本表与报价格式其他部分在内容上有出入，以本表为准。</w:t>
      </w:r>
    </w:p>
    <w:p w:rsidR="00986F73" w:rsidRPr="00127923" w:rsidRDefault="00986F73" w:rsidP="00986F73">
      <w:pPr>
        <w:spacing w:line="360" w:lineRule="auto"/>
        <w:ind w:firstLineChars="200" w:firstLine="480"/>
        <w:rPr>
          <w:rFonts w:ascii="宋体" w:hAnsi="宋体"/>
          <w:sz w:val="24"/>
        </w:rPr>
      </w:pPr>
      <w:r w:rsidRPr="00127923">
        <w:rPr>
          <w:rFonts w:ascii="宋体" w:hAnsi="宋体" w:hint="eastAsia"/>
          <w:sz w:val="24"/>
        </w:rPr>
        <w:t>（2）上表中“总报价”为所报费用应包含整个项目过程中可能发生的所有费用。</w:t>
      </w:r>
      <w:r>
        <w:rPr>
          <w:rFonts w:ascii="宋体" w:hAnsi="宋体" w:hint="eastAsia"/>
          <w:sz w:val="24"/>
        </w:rPr>
        <w:t>报价</w:t>
      </w:r>
      <w:r w:rsidRPr="00127923">
        <w:rPr>
          <w:rFonts w:ascii="宋体" w:hAnsi="宋体" w:hint="eastAsia"/>
          <w:sz w:val="24"/>
        </w:rPr>
        <w:t>单位在报价时必须充分考虑本项目所需要求，如果在报价中有缺项和漏项，则将被认为该项的价格已经包含在其他项中。采购人在签订合同的时候，不会对应谈单位缺漏项的金额给予补偿。</w:t>
      </w:r>
    </w:p>
    <w:p w:rsidR="00986F73" w:rsidRPr="00127923" w:rsidRDefault="00986F73" w:rsidP="00986F73">
      <w:pPr>
        <w:spacing w:line="360" w:lineRule="auto"/>
        <w:ind w:firstLineChars="200" w:firstLine="480"/>
        <w:rPr>
          <w:rFonts w:ascii="宋体" w:hAnsi="宋体"/>
          <w:sz w:val="24"/>
        </w:rPr>
      </w:pPr>
    </w:p>
    <w:p w:rsidR="00986F73" w:rsidRPr="00127923" w:rsidRDefault="00986F73" w:rsidP="00986F73">
      <w:pPr>
        <w:spacing w:line="360" w:lineRule="auto"/>
        <w:ind w:firstLineChars="200" w:firstLine="480"/>
        <w:rPr>
          <w:rFonts w:ascii="宋体" w:hAnsi="宋体"/>
          <w:sz w:val="24"/>
        </w:rPr>
      </w:pPr>
    </w:p>
    <w:p w:rsidR="00986F73" w:rsidRPr="00127923" w:rsidRDefault="00986F73" w:rsidP="00986F73">
      <w:pPr>
        <w:pStyle w:val="a3"/>
        <w:spacing w:after="0" w:line="360" w:lineRule="auto"/>
        <w:ind w:leftChars="400" w:left="840" w:firstLineChars="1500" w:firstLine="3600"/>
        <w:rPr>
          <w:rFonts w:ascii="宋体" w:hAnsi="宋体"/>
          <w:sz w:val="24"/>
        </w:rPr>
      </w:pPr>
      <w:r>
        <w:rPr>
          <w:rFonts w:ascii="宋体" w:hAnsi="宋体" w:hint="eastAsia"/>
          <w:sz w:val="24"/>
        </w:rPr>
        <w:t>报价</w:t>
      </w:r>
      <w:r w:rsidRPr="00127923">
        <w:rPr>
          <w:rFonts w:ascii="宋体" w:hAnsi="宋体" w:hint="eastAsia"/>
          <w:sz w:val="24"/>
        </w:rPr>
        <w:t>单位授权代表签字：</w:t>
      </w:r>
    </w:p>
    <w:p w:rsidR="00986F73" w:rsidRPr="00127923" w:rsidRDefault="00986F73" w:rsidP="00986F73">
      <w:pPr>
        <w:pStyle w:val="a3"/>
        <w:spacing w:after="0" w:line="360" w:lineRule="auto"/>
        <w:ind w:leftChars="400" w:left="840" w:firstLineChars="1500" w:firstLine="3600"/>
        <w:rPr>
          <w:rFonts w:ascii="宋体" w:hAnsi="宋体"/>
          <w:sz w:val="24"/>
        </w:rPr>
      </w:pPr>
      <w:r>
        <w:rPr>
          <w:rFonts w:ascii="宋体" w:hAnsi="宋体" w:hint="eastAsia"/>
          <w:sz w:val="24"/>
        </w:rPr>
        <w:t>报价</w:t>
      </w:r>
      <w:r w:rsidRPr="00127923">
        <w:rPr>
          <w:rFonts w:ascii="宋体" w:hAnsi="宋体" w:hint="eastAsia"/>
          <w:sz w:val="24"/>
        </w:rPr>
        <w:t>单位名称（盖公章）：</w:t>
      </w:r>
    </w:p>
    <w:p w:rsidR="00986F73" w:rsidRPr="00AE25CC" w:rsidRDefault="00986F73" w:rsidP="00986F73">
      <w:pPr>
        <w:pStyle w:val="a3"/>
        <w:spacing w:after="0" w:line="360" w:lineRule="auto"/>
        <w:rPr>
          <w:rFonts w:ascii="宋体" w:hAnsi="宋体"/>
          <w:sz w:val="24"/>
        </w:rPr>
        <w:sectPr w:rsidR="00986F73" w:rsidRPr="00AE25CC">
          <w:pgSz w:w="11906" w:h="16838"/>
          <w:pgMar w:top="623" w:right="1286" w:bottom="468" w:left="1260" w:header="851" w:footer="992" w:gutter="0"/>
          <w:cols w:space="720"/>
          <w:docGrid w:type="lines" w:linePitch="312"/>
        </w:sectPr>
      </w:pPr>
      <w:r w:rsidRPr="00127923">
        <w:rPr>
          <w:rFonts w:ascii="宋体" w:hAnsi="宋体" w:hint="eastAsia"/>
          <w:sz w:val="24"/>
        </w:rPr>
        <w:t xml:space="preserve">                                     日期：   年   月   日</w:t>
      </w:r>
    </w:p>
    <w:p w:rsidR="00986F73" w:rsidRPr="00507664" w:rsidRDefault="00986F73" w:rsidP="00986F73">
      <w:pPr>
        <w:pStyle w:val="4"/>
        <w:spacing w:before="0" w:after="0" w:line="360" w:lineRule="auto"/>
        <w:rPr>
          <w:rFonts w:ascii="宋体" w:eastAsia="宋体" w:hAnsi="宋体"/>
          <w:b w:val="0"/>
          <w:bCs w:val="0"/>
          <w:sz w:val="30"/>
          <w:szCs w:val="30"/>
        </w:rPr>
      </w:pPr>
      <w:r w:rsidRPr="00507664">
        <w:rPr>
          <w:rFonts w:ascii="黑体" w:hAnsi="华文楷体" w:cs="黑体" w:hint="eastAsia"/>
          <w:b w:val="0"/>
          <w:bCs w:val="0"/>
          <w:sz w:val="30"/>
          <w:szCs w:val="30"/>
        </w:rPr>
        <w:lastRenderedPageBreak/>
        <w:t>附件</w:t>
      </w:r>
      <w:r>
        <w:rPr>
          <w:rFonts w:ascii="黑体" w:hAnsi="华文楷体" w:cs="黑体" w:hint="eastAsia"/>
          <w:b w:val="0"/>
          <w:bCs w:val="0"/>
          <w:sz w:val="30"/>
          <w:szCs w:val="30"/>
        </w:rPr>
        <w:t>3</w:t>
      </w:r>
      <w:r w:rsidRPr="00507664">
        <w:rPr>
          <w:rFonts w:ascii="黑体" w:hAnsi="华文楷体" w:cs="黑体"/>
          <w:b w:val="0"/>
          <w:bCs w:val="0"/>
          <w:sz w:val="30"/>
          <w:szCs w:val="30"/>
        </w:rPr>
        <w:t xml:space="preserve">  </w:t>
      </w:r>
      <w:r>
        <w:rPr>
          <w:rFonts w:ascii="黑体" w:hAnsi="华文楷体" w:cs="黑体"/>
          <w:b w:val="0"/>
          <w:bCs w:val="0"/>
          <w:sz w:val="30"/>
          <w:szCs w:val="30"/>
        </w:rPr>
        <w:t xml:space="preserve">           </w:t>
      </w:r>
      <w:r w:rsidRPr="00507664">
        <w:rPr>
          <w:rFonts w:ascii="黑体" w:hAnsi="华文楷体" w:cs="黑体" w:hint="eastAsia"/>
          <w:b w:val="0"/>
          <w:bCs w:val="0"/>
          <w:sz w:val="30"/>
          <w:szCs w:val="30"/>
        </w:rPr>
        <w:t>技术规格</w:t>
      </w:r>
      <w:r>
        <w:rPr>
          <w:rFonts w:ascii="黑体" w:hAnsi="华文楷体" w:cs="黑体" w:hint="eastAsia"/>
          <w:b w:val="0"/>
          <w:bCs w:val="0"/>
          <w:sz w:val="30"/>
          <w:szCs w:val="30"/>
        </w:rPr>
        <w:t>及商务条款</w:t>
      </w:r>
      <w:r w:rsidRPr="00507664">
        <w:rPr>
          <w:rFonts w:ascii="黑体" w:hAnsi="华文楷体" w:cs="黑体" w:hint="eastAsia"/>
          <w:b w:val="0"/>
          <w:bCs w:val="0"/>
          <w:sz w:val="30"/>
          <w:szCs w:val="30"/>
        </w:rPr>
        <w:t>偏离表</w:t>
      </w:r>
    </w:p>
    <w:p w:rsidR="00986F73" w:rsidRPr="00507664" w:rsidRDefault="00986F73" w:rsidP="00986F73">
      <w:pPr>
        <w:spacing w:line="360" w:lineRule="auto"/>
        <w:ind w:firstLineChars="89" w:firstLine="214"/>
        <w:rPr>
          <w:rFonts w:ascii="宋体"/>
          <w:sz w:val="24"/>
        </w:rPr>
      </w:pPr>
      <w:r w:rsidRPr="00507664">
        <w:rPr>
          <w:rFonts w:ascii="宋体" w:hAnsi="宋体" w:cs="宋体" w:hint="eastAsia"/>
          <w:sz w:val="24"/>
        </w:rPr>
        <w:t>报价单位名称：</w:t>
      </w:r>
      <w:r w:rsidRPr="00507664">
        <w:rPr>
          <w:rFonts w:ascii="宋体" w:hAnsi="宋体" w:cs="宋体"/>
          <w:sz w:val="24"/>
        </w:rPr>
        <w:t>____________</w:t>
      </w:r>
      <w:r w:rsidRPr="00507664">
        <w:rPr>
          <w:rFonts w:ascii="宋体"/>
          <w:sz w:val="24"/>
        </w:rPr>
        <w:t xml:space="preserve"> </w:t>
      </w:r>
    </w:p>
    <w:tbl>
      <w:tblPr>
        <w:tblW w:w="94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0"/>
      </w:tblPr>
      <w:tblGrid>
        <w:gridCol w:w="845"/>
        <w:gridCol w:w="2587"/>
        <w:gridCol w:w="1618"/>
        <w:gridCol w:w="1618"/>
        <w:gridCol w:w="1409"/>
        <w:gridCol w:w="1339"/>
      </w:tblGrid>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序号</w:t>
            </w:r>
          </w:p>
        </w:tc>
        <w:tc>
          <w:tcPr>
            <w:tcW w:w="2587"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名称</w:t>
            </w:r>
          </w:p>
        </w:tc>
        <w:tc>
          <w:tcPr>
            <w:tcW w:w="1618"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招标规格</w:t>
            </w:r>
          </w:p>
        </w:tc>
        <w:tc>
          <w:tcPr>
            <w:tcW w:w="1618"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投标规格</w:t>
            </w:r>
          </w:p>
        </w:tc>
        <w:tc>
          <w:tcPr>
            <w:tcW w:w="1409"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偏离</w:t>
            </w:r>
          </w:p>
        </w:tc>
        <w:tc>
          <w:tcPr>
            <w:tcW w:w="1339"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说明</w:t>
            </w: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bl>
    <w:p w:rsidR="00986F73" w:rsidRPr="00507664" w:rsidRDefault="00986F73" w:rsidP="00986F73">
      <w:pPr>
        <w:pStyle w:val="a3"/>
        <w:spacing w:after="0" w:line="360" w:lineRule="auto"/>
        <w:ind w:leftChars="400" w:left="840" w:firstLineChars="1500" w:firstLine="3600"/>
        <w:rPr>
          <w:rFonts w:ascii="宋体"/>
          <w:sz w:val="24"/>
        </w:rPr>
      </w:pPr>
      <w:r w:rsidRPr="00507664">
        <w:rPr>
          <w:rFonts w:ascii="宋体" w:hAnsi="宋体" w:cs="宋体" w:hint="eastAsia"/>
          <w:sz w:val="24"/>
        </w:rPr>
        <w:t>报价单位授权代表签字：</w:t>
      </w:r>
    </w:p>
    <w:p w:rsidR="00986F73" w:rsidRPr="00507664" w:rsidRDefault="00986F73" w:rsidP="00986F73">
      <w:pPr>
        <w:pStyle w:val="a3"/>
        <w:spacing w:after="0" w:line="360" w:lineRule="auto"/>
        <w:ind w:leftChars="400" w:left="840" w:firstLineChars="1500" w:firstLine="3600"/>
        <w:rPr>
          <w:rFonts w:ascii="宋体"/>
          <w:sz w:val="24"/>
        </w:rPr>
      </w:pPr>
      <w:r w:rsidRPr="00507664">
        <w:rPr>
          <w:rFonts w:hAnsi="宋体" w:cs="宋体" w:hint="eastAsia"/>
          <w:sz w:val="24"/>
        </w:rPr>
        <w:t>报价单位名称（盖公章）：</w:t>
      </w:r>
    </w:p>
    <w:p w:rsidR="00986F73" w:rsidRPr="00507664" w:rsidRDefault="00986F73" w:rsidP="00986F73">
      <w:pPr>
        <w:pStyle w:val="a3"/>
        <w:spacing w:line="360" w:lineRule="auto"/>
        <w:rPr>
          <w:rFonts w:ascii="宋体"/>
          <w:sz w:val="24"/>
        </w:rPr>
      </w:pPr>
      <w:r w:rsidRPr="00507664">
        <w:rPr>
          <w:rFonts w:ascii="宋体" w:hAnsi="宋体" w:cs="宋体"/>
          <w:sz w:val="24"/>
        </w:rPr>
        <w:t xml:space="preserve">                                     </w:t>
      </w:r>
      <w:r w:rsidRPr="00507664">
        <w:rPr>
          <w:rFonts w:ascii="宋体" w:hAnsi="宋体" w:cs="宋体" w:hint="eastAsia"/>
          <w:sz w:val="24"/>
        </w:rPr>
        <w:t>日期：</w:t>
      </w:r>
      <w:r w:rsidRPr="00507664">
        <w:rPr>
          <w:rFonts w:ascii="宋体" w:hAnsi="宋体" w:cs="宋体"/>
          <w:sz w:val="24"/>
        </w:rPr>
        <w:t xml:space="preserve">   </w:t>
      </w:r>
      <w:r w:rsidRPr="00507664">
        <w:rPr>
          <w:rFonts w:ascii="宋体" w:hAnsi="宋体" w:cs="宋体" w:hint="eastAsia"/>
          <w:sz w:val="24"/>
        </w:rPr>
        <w:t>年</w:t>
      </w:r>
      <w:r w:rsidRPr="00507664">
        <w:rPr>
          <w:rFonts w:ascii="宋体" w:hAnsi="宋体" w:cs="宋体"/>
          <w:sz w:val="24"/>
        </w:rPr>
        <w:t xml:space="preserve">   </w:t>
      </w:r>
      <w:r w:rsidRPr="00507664">
        <w:rPr>
          <w:rFonts w:ascii="宋体" w:hAnsi="宋体" w:cs="宋体" w:hint="eastAsia"/>
          <w:sz w:val="24"/>
        </w:rPr>
        <w:t>月</w:t>
      </w:r>
      <w:r w:rsidRPr="00507664">
        <w:rPr>
          <w:rFonts w:ascii="宋体" w:hAnsi="宋体" w:cs="宋体"/>
          <w:sz w:val="24"/>
        </w:rPr>
        <w:t xml:space="preserve">   </w:t>
      </w:r>
      <w:r w:rsidRPr="00507664">
        <w:rPr>
          <w:rFonts w:ascii="宋体" w:hAnsi="宋体" w:cs="宋体" w:hint="eastAsia"/>
          <w:sz w:val="24"/>
        </w:rPr>
        <w:t>日</w:t>
      </w:r>
    </w:p>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866315" w:rsidRDefault="00986F73" w:rsidP="00866315">
      <w:pPr>
        <w:ind w:left="420"/>
        <w:outlineLvl w:val="0"/>
        <w:rPr>
          <w:rFonts w:ascii="仿宋_GB2312" w:eastAsia="仿宋_GB2312"/>
          <w:b/>
          <w:color w:val="000000"/>
          <w:sz w:val="44"/>
          <w:szCs w:val="44"/>
        </w:rPr>
      </w:pPr>
      <w:r w:rsidRPr="002D4620">
        <w:rPr>
          <w:rFonts w:ascii="黑体" w:hAnsi="华文楷体" w:cs="黑体" w:hint="eastAsia"/>
          <w:b/>
          <w:bCs/>
          <w:sz w:val="30"/>
          <w:szCs w:val="30"/>
        </w:rPr>
        <w:lastRenderedPageBreak/>
        <w:t>附件</w:t>
      </w:r>
      <w:r w:rsidRPr="002D4620">
        <w:rPr>
          <w:rFonts w:ascii="黑体" w:hAnsi="华文楷体" w:cs="黑体" w:hint="eastAsia"/>
          <w:b/>
          <w:bCs/>
          <w:sz w:val="30"/>
          <w:szCs w:val="30"/>
        </w:rPr>
        <w:t xml:space="preserve">4  </w:t>
      </w:r>
      <w:r w:rsidR="00866315">
        <w:rPr>
          <w:rFonts w:ascii="黑体" w:hAnsi="华文楷体" w:cs="黑体" w:hint="eastAsia"/>
          <w:b/>
          <w:bCs/>
          <w:sz w:val="30"/>
          <w:szCs w:val="30"/>
        </w:rPr>
        <w:t xml:space="preserve">      </w:t>
      </w:r>
      <w:r>
        <w:rPr>
          <w:rFonts w:ascii="黑体" w:hAnsi="华文楷体" w:cs="黑体" w:hint="eastAsia"/>
          <w:b/>
          <w:bCs/>
          <w:sz w:val="30"/>
          <w:szCs w:val="30"/>
        </w:rPr>
        <w:t xml:space="preserve"> </w:t>
      </w:r>
      <w:r w:rsidR="00866315" w:rsidRPr="00866315">
        <w:rPr>
          <w:rFonts w:ascii="黑体" w:hAnsi="华文楷体" w:cs="黑体" w:hint="eastAsia"/>
          <w:b/>
          <w:bCs/>
          <w:sz w:val="28"/>
          <w:szCs w:val="28"/>
        </w:rPr>
        <w:t>服务器系统运维监控云</w:t>
      </w:r>
      <w:r w:rsidR="00866315" w:rsidRPr="00866315">
        <w:rPr>
          <w:rFonts w:ascii="仿宋_GB2312" w:eastAsia="仿宋_GB2312" w:hint="eastAsia"/>
          <w:b/>
          <w:color w:val="000000"/>
          <w:sz w:val="28"/>
          <w:szCs w:val="28"/>
        </w:rPr>
        <w:t>项目需求</w:t>
      </w:r>
    </w:p>
    <w:p w:rsidR="00866315" w:rsidRPr="00866315" w:rsidRDefault="00866315" w:rsidP="00866315">
      <w:pPr>
        <w:numPr>
          <w:ilvl w:val="0"/>
          <w:numId w:val="10"/>
        </w:numPr>
        <w:spacing w:line="360" w:lineRule="auto"/>
        <w:jc w:val="left"/>
        <w:outlineLvl w:val="0"/>
        <w:rPr>
          <w:rFonts w:ascii="仿宋_GB2312" w:eastAsia="仿宋_GB2312"/>
          <w:b/>
          <w:color w:val="000000"/>
          <w:sz w:val="24"/>
          <w:szCs w:val="24"/>
        </w:rPr>
      </w:pPr>
      <w:r w:rsidRPr="00866315">
        <w:rPr>
          <w:rFonts w:ascii="仿宋_GB2312" w:eastAsia="仿宋_GB2312" w:hint="eastAsia"/>
          <w:b/>
          <w:color w:val="000000"/>
          <w:sz w:val="24"/>
          <w:szCs w:val="24"/>
        </w:rPr>
        <w:t>项目需求</w:t>
      </w:r>
    </w:p>
    <w:p w:rsidR="00866315" w:rsidRPr="00866315" w:rsidRDefault="00866315" w:rsidP="00866315">
      <w:pPr>
        <w:numPr>
          <w:ilvl w:val="0"/>
          <w:numId w:val="12"/>
        </w:numPr>
        <w:snapToGrid w:val="0"/>
        <w:spacing w:line="360" w:lineRule="auto"/>
        <w:rPr>
          <w:kern w:val="0"/>
          <w:sz w:val="24"/>
          <w:szCs w:val="24"/>
        </w:rPr>
      </w:pPr>
      <w:r w:rsidRPr="00866315">
        <w:rPr>
          <w:rFonts w:hint="eastAsia"/>
          <w:kern w:val="0"/>
          <w:sz w:val="24"/>
          <w:szCs w:val="24"/>
        </w:rPr>
        <w:t>项目建设目标</w:t>
      </w:r>
    </w:p>
    <w:p w:rsidR="00866315" w:rsidRPr="00866315" w:rsidRDefault="00866315" w:rsidP="00866315">
      <w:pPr>
        <w:snapToGrid w:val="0"/>
        <w:spacing w:line="360" w:lineRule="auto"/>
        <w:ind w:left="420"/>
        <w:jc w:val="left"/>
        <w:rPr>
          <w:kern w:val="0"/>
          <w:sz w:val="24"/>
          <w:szCs w:val="24"/>
        </w:rPr>
      </w:pPr>
      <w:r w:rsidRPr="00866315">
        <w:rPr>
          <w:rFonts w:hint="eastAsia"/>
          <w:kern w:val="0"/>
          <w:sz w:val="24"/>
          <w:szCs w:val="24"/>
        </w:rPr>
        <w:t>我校需要专业的服务商提供基于公有云的统一</w:t>
      </w:r>
      <w:r w:rsidRPr="00866315">
        <w:rPr>
          <w:rFonts w:hint="eastAsia"/>
          <w:kern w:val="0"/>
          <w:sz w:val="24"/>
          <w:szCs w:val="24"/>
        </w:rPr>
        <w:t>IT</w:t>
      </w:r>
      <w:r w:rsidRPr="00866315">
        <w:rPr>
          <w:rFonts w:hint="eastAsia"/>
          <w:kern w:val="0"/>
          <w:sz w:val="24"/>
          <w:szCs w:val="24"/>
        </w:rPr>
        <w:t>运维监控平台，支持对本地或公有云端服务器的操作系统、中间件、数据库、容器等对象的可用性和性能进行持续性监控和告警。本地无需额外采购软硬件及服务来支撑该运维监控平台的运行，相应的维护、巡检、应急等由服务商的专业云技术团队完成。</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分析我校目前对IT运维平台的使用情况，针对我校的</w:t>
      </w:r>
      <w:r w:rsidRPr="00866315">
        <w:rPr>
          <w:rFonts w:hint="eastAsia"/>
          <w:kern w:val="0"/>
          <w:sz w:val="24"/>
          <w:szCs w:val="24"/>
        </w:rPr>
        <w:t>IT</w:t>
      </w:r>
      <w:r w:rsidRPr="00866315">
        <w:rPr>
          <w:rFonts w:hint="eastAsia"/>
          <w:kern w:val="0"/>
          <w:sz w:val="24"/>
          <w:szCs w:val="24"/>
        </w:rPr>
        <w:t>运维监控情况</w:t>
      </w:r>
      <w:r w:rsidRPr="00866315">
        <w:rPr>
          <w:rFonts w:ascii="宋体" w:hAnsi="宋体" w:hint="eastAsia"/>
          <w:kern w:val="0"/>
          <w:sz w:val="24"/>
          <w:szCs w:val="24"/>
        </w:rPr>
        <w:t>进行评估，并对评估后可能需要调整及优化的问题进行说明。包括日常软件使用的辅助和支持，需提供全年售后服务，内容包括：系统架构说明、系统操作、新增配置、故障处理以及其他需要配合校方完成的一些信息化方面工作等。</w:t>
      </w:r>
    </w:p>
    <w:p w:rsidR="00866315" w:rsidRPr="00866315" w:rsidRDefault="00866315" w:rsidP="00866315">
      <w:pPr>
        <w:numPr>
          <w:ilvl w:val="0"/>
          <w:numId w:val="12"/>
        </w:numPr>
        <w:snapToGrid w:val="0"/>
        <w:spacing w:line="360" w:lineRule="auto"/>
        <w:rPr>
          <w:kern w:val="0"/>
          <w:sz w:val="24"/>
          <w:szCs w:val="24"/>
        </w:rPr>
      </w:pPr>
      <w:r w:rsidRPr="00866315">
        <w:rPr>
          <w:rFonts w:hint="eastAsia"/>
          <w:kern w:val="0"/>
          <w:sz w:val="24"/>
          <w:szCs w:val="24"/>
        </w:rPr>
        <w:t>项目预期效果</w:t>
      </w:r>
    </w:p>
    <w:p w:rsidR="00AA48F1" w:rsidRPr="00866315" w:rsidRDefault="00866315" w:rsidP="00AA48F1">
      <w:pPr>
        <w:snapToGrid w:val="0"/>
        <w:spacing w:line="360" w:lineRule="auto"/>
        <w:ind w:left="420"/>
        <w:rPr>
          <w:rFonts w:ascii="宋体" w:hAnsi="宋体"/>
          <w:kern w:val="0"/>
          <w:sz w:val="24"/>
          <w:szCs w:val="24"/>
        </w:rPr>
      </w:pPr>
      <w:r w:rsidRPr="00866315">
        <w:rPr>
          <w:rFonts w:ascii="宋体" w:hAnsi="宋体" w:hint="eastAsia"/>
          <w:kern w:val="0"/>
          <w:sz w:val="24"/>
          <w:szCs w:val="24"/>
        </w:rPr>
        <w:t>通过上线IMCS运维监控云项目，利用公有云平台，引入新的运维监控方式，提高IT监控管理能力，减少在人力物力的相关投入，优化学校运维资源紧张的现状，并为未来IT运维自动化、轻资产化做铺垫。运维对象涵盖服务器操作系统、应用中间件和数据库等。在整个维护工作中包括部署架构的调整、日常的监控对象的添加/删除、监控界面的管理、告警的设置和维护等。IT运维人员进行每日监控，接收告警通知邮件并针对突发异常快速及时响应。真正实现可用性故障第一时间发现和解决，性能问题及时捕获和改善以防患未然。</w:t>
      </w:r>
    </w:p>
    <w:p w:rsidR="00866315" w:rsidRDefault="00866315" w:rsidP="00866315">
      <w:pPr>
        <w:numPr>
          <w:ilvl w:val="0"/>
          <w:numId w:val="12"/>
        </w:numPr>
        <w:snapToGrid w:val="0"/>
        <w:spacing w:line="360" w:lineRule="auto"/>
        <w:rPr>
          <w:kern w:val="0"/>
          <w:sz w:val="24"/>
          <w:szCs w:val="24"/>
        </w:rPr>
      </w:pPr>
      <w:r w:rsidRPr="00866315">
        <w:rPr>
          <w:rFonts w:hint="eastAsia"/>
          <w:kern w:val="0"/>
          <w:sz w:val="24"/>
          <w:szCs w:val="24"/>
        </w:rPr>
        <w:t>采购物品清单</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 xml:space="preserve">3.1 </w:t>
      </w:r>
      <w:r w:rsidRPr="00866315">
        <w:rPr>
          <w:kern w:val="0"/>
          <w:sz w:val="24"/>
          <w:szCs w:val="24"/>
        </w:rPr>
        <w:t>Infrastructure Monitoring</w:t>
      </w:r>
      <w:r w:rsidRPr="00866315">
        <w:rPr>
          <w:rFonts w:hint="eastAsia"/>
          <w:kern w:val="0"/>
          <w:sz w:val="24"/>
          <w:szCs w:val="24"/>
        </w:rPr>
        <w:t xml:space="preserve"> </w:t>
      </w:r>
      <w:r w:rsidRPr="00866315">
        <w:rPr>
          <w:rFonts w:hint="eastAsia"/>
          <w:kern w:val="0"/>
          <w:sz w:val="24"/>
          <w:szCs w:val="24"/>
        </w:rPr>
        <w:t>云服务</w:t>
      </w:r>
      <w:r w:rsidRPr="00866315">
        <w:rPr>
          <w:rFonts w:hint="eastAsia"/>
          <w:kern w:val="0"/>
          <w:sz w:val="24"/>
          <w:szCs w:val="24"/>
        </w:rPr>
        <w:t>(IMCS)</w:t>
      </w:r>
    </w:p>
    <w:tbl>
      <w:tblPr>
        <w:tblW w:w="0" w:type="auto"/>
        <w:tblInd w:w="93" w:type="dxa"/>
        <w:tblLayout w:type="fixed"/>
        <w:tblLook w:val="0000"/>
      </w:tblPr>
      <w:tblGrid>
        <w:gridCol w:w="1673"/>
        <w:gridCol w:w="5802"/>
        <w:gridCol w:w="866"/>
        <w:gridCol w:w="899"/>
      </w:tblGrid>
      <w:tr w:rsidR="00866315" w:rsidRPr="00866315" w:rsidTr="00C038A0">
        <w:trPr>
          <w:trHeight w:val="420"/>
        </w:trPr>
        <w:tc>
          <w:tcPr>
            <w:tcW w:w="9240" w:type="dxa"/>
            <w:gridSpan w:val="4"/>
            <w:tcBorders>
              <w:top w:val="single" w:sz="4" w:space="0" w:color="auto"/>
              <w:left w:val="single" w:sz="4" w:space="0" w:color="auto"/>
              <w:bottom w:val="single" w:sz="4" w:space="0" w:color="auto"/>
              <w:right w:val="single" w:sz="4" w:space="0" w:color="auto"/>
            </w:tcBorders>
            <w:vAlign w:val="bottom"/>
          </w:tcPr>
          <w:p w:rsidR="00866315" w:rsidRPr="00866315" w:rsidRDefault="00866315" w:rsidP="00866315">
            <w:pPr>
              <w:widowControl/>
              <w:spacing w:line="360" w:lineRule="auto"/>
              <w:jc w:val="center"/>
              <w:rPr>
                <w:rFonts w:ascii="宋体" w:hAnsi="宋体" w:cs="宋体"/>
                <w:b/>
                <w:bCs/>
                <w:color w:val="000000"/>
                <w:kern w:val="0"/>
                <w:sz w:val="24"/>
                <w:szCs w:val="24"/>
              </w:rPr>
            </w:pPr>
            <w:r w:rsidRPr="00866315">
              <w:rPr>
                <w:rFonts w:ascii="宋体" w:hAnsi="宋体" w:cs="宋体" w:hint="eastAsia"/>
                <w:b/>
                <w:bCs/>
                <w:color w:val="000000"/>
                <w:kern w:val="0"/>
                <w:sz w:val="24"/>
                <w:szCs w:val="24"/>
              </w:rPr>
              <w:t>Infrastructure Monitoring 云服务(IMCS)</w:t>
            </w:r>
          </w:p>
        </w:tc>
      </w:tr>
      <w:tr w:rsidR="00866315" w:rsidRPr="00866315" w:rsidTr="00C038A0">
        <w:trPr>
          <w:gridAfter w:val="1"/>
          <w:wAfter w:w="899" w:type="dxa"/>
          <w:trHeight w:val="270"/>
        </w:trPr>
        <w:tc>
          <w:tcPr>
            <w:tcW w:w="1673" w:type="dxa"/>
            <w:tcBorders>
              <w:top w:val="nil"/>
              <w:left w:val="single" w:sz="4" w:space="0" w:color="auto"/>
              <w:bottom w:val="single" w:sz="4" w:space="0" w:color="auto"/>
              <w:right w:val="single" w:sz="4" w:space="0" w:color="auto"/>
            </w:tcBorders>
            <w:shd w:val="clear" w:color="auto" w:fill="FF0000"/>
            <w:vAlign w:val="center"/>
          </w:tcPr>
          <w:p w:rsidR="00866315" w:rsidRPr="00866315" w:rsidRDefault="00866315" w:rsidP="00866315">
            <w:pPr>
              <w:widowControl/>
              <w:spacing w:line="360" w:lineRule="auto"/>
              <w:jc w:val="left"/>
              <w:rPr>
                <w:rFonts w:ascii="Verdana" w:hAnsi="Verdana" w:cs="宋体"/>
                <w:color w:val="FFFFFF"/>
                <w:kern w:val="0"/>
                <w:sz w:val="24"/>
                <w:szCs w:val="24"/>
              </w:rPr>
            </w:pPr>
            <w:r w:rsidRPr="00866315">
              <w:rPr>
                <w:rFonts w:ascii="Verdana" w:hAnsi="Verdana" w:cs="宋体"/>
                <w:color w:val="FFFFFF"/>
                <w:kern w:val="0"/>
                <w:sz w:val="24"/>
                <w:szCs w:val="24"/>
              </w:rPr>
              <w:t xml:space="preserve">　</w:t>
            </w:r>
            <w:r w:rsidRPr="00866315">
              <w:rPr>
                <w:rFonts w:ascii="Verdana" w:hAnsi="Verdana" w:cs="宋体" w:hint="eastAsia"/>
                <w:color w:val="FFFFFF"/>
                <w:kern w:val="0"/>
                <w:sz w:val="24"/>
                <w:szCs w:val="24"/>
              </w:rPr>
              <w:t>名称</w:t>
            </w:r>
          </w:p>
        </w:tc>
        <w:tc>
          <w:tcPr>
            <w:tcW w:w="5802" w:type="dxa"/>
            <w:tcBorders>
              <w:top w:val="nil"/>
              <w:left w:val="nil"/>
              <w:bottom w:val="single" w:sz="4" w:space="0" w:color="auto"/>
              <w:right w:val="single" w:sz="4" w:space="0" w:color="auto"/>
            </w:tcBorders>
            <w:shd w:val="clear" w:color="auto" w:fill="FF0000"/>
            <w:vAlign w:val="center"/>
          </w:tcPr>
          <w:p w:rsidR="00866315" w:rsidRPr="00866315" w:rsidRDefault="00866315" w:rsidP="00866315">
            <w:pPr>
              <w:widowControl/>
              <w:spacing w:line="360" w:lineRule="auto"/>
              <w:jc w:val="left"/>
              <w:rPr>
                <w:rFonts w:ascii="Verdana" w:hAnsi="Verdana" w:cs="宋体"/>
                <w:color w:val="FFFFFF"/>
                <w:kern w:val="0"/>
                <w:sz w:val="24"/>
                <w:szCs w:val="24"/>
              </w:rPr>
            </w:pPr>
            <w:r w:rsidRPr="00866315">
              <w:rPr>
                <w:rFonts w:ascii="Verdana" w:hAnsi="Verdana" w:cs="宋体" w:hint="eastAsia"/>
                <w:color w:val="FFFFFF"/>
                <w:kern w:val="0"/>
                <w:sz w:val="24"/>
                <w:szCs w:val="24"/>
              </w:rPr>
              <w:t>单位</w:t>
            </w:r>
          </w:p>
        </w:tc>
        <w:tc>
          <w:tcPr>
            <w:tcW w:w="866" w:type="dxa"/>
            <w:tcBorders>
              <w:top w:val="nil"/>
              <w:left w:val="nil"/>
              <w:bottom w:val="single" w:sz="4" w:space="0" w:color="auto"/>
              <w:right w:val="single" w:sz="4" w:space="0" w:color="auto"/>
            </w:tcBorders>
            <w:shd w:val="clear" w:color="auto" w:fill="FF0000"/>
            <w:vAlign w:val="center"/>
          </w:tcPr>
          <w:p w:rsidR="00866315" w:rsidRPr="00866315" w:rsidRDefault="00866315" w:rsidP="00866315">
            <w:pPr>
              <w:widowControl/>
              <w:spacing w:line="360" w:lineRule="auto"/>
              <w:jc w:val="center"/>
              <w:rPr>
                <w:rFonts w:ascii="Verdana" w:hAnsi="Verdana" w:cs="宋体"/>
                <w:color w:val="FFFFFF"/>
                <w:kern w:val="0"/>
                <w:sz w:val="24"/>
                <w:szCs w:val="24"/>
              </w:rPr>
            </w:pPr>
            <w:r w:rsidRPr="00866315">
              <w:rPr>
                <w:rFonts w:ascii="Verdana" w:hAnsi="Verdana" w:cs="宋体" w:hint="eastAsia"/>
                <w:color w:val="FFFFFF"/>
                <w:kern w:val="0"/>
                <w:sz w:val="24"/>
                <w:szCs w:val="24"/>
              </w:rPr>
              <w:t>数量</w:t>
            </w:r>
          </w:p>
        </w:tc>
      </w:tr>
      <w:tr w:rsidR="00866315" w:rsidRPr="00866315" w:rsidTr="00C038A0">
        <w:trPr>
          <w:gridAfter w:val="1"/>
          <w:wAfter w:w="899" w:type="dxa"/>
          <w:trHeight w:val="3570"/>
        </w:trPr>
        <w:tc>
          <w:tcPr>
            <w:tcW w:w="1673" w:type="dxa"/>
            <w:tcBorders>
              <w:top w:val="nil"/>
              <w:left w:val="single" w:sz="4" w:space="0" w:color="auto"/>
              <w:bottom w:val="single" w:sz="4" w:space="0" w:color="auto"/>
              <w:right w:val="single" w:sz="4" w:space="0" w:color="auto"/>
            </w:tcBorders>
            <w:vAlign w:val="center"/>
          </w:tcPr>
          <w:p w:rsidR="00866315" w:rsidRPr="00866315" w:rsidRDefault="00866315" w:rsidP="00866315">
            <w:pPr>
              <w:widowControl/>
              <w:spacing w:line="360" w:lineRule="auto"/>
              <w:jc w:val="left"/>
              <w:rPr>
                <w:rFonts w:ascii="Verdana" w:hAnsi="Verdana" w:cs="宋体"/>
                <w:kern w:val="0"/>
                <w:sz w:val="24"/>
                <w:szCs w:val="24"/>
              </w:rPr>
            </w:pPr>
            <w:r w:rsidRPr="00866315">
              <w:rPr>
                <w:rFonts w:ascii="Verdana" w:hAnsi="Verdana" w:cs="宋体"/>
                <w:kern w:val="0"/>
                <w:sz w:val="24"/>
                <w:szCs w:val="24"/>
              </w:rPr>
              <w:lastRenderedPageBreak/>
              <w:t>Infrastructure Monitoring Cloud Service - Standard Edition - Non-metered</w:t>
            </w:r>
          </w:p>
        </w:tc>
        <w:tc>
          <w:tcPr>
            <w:tcW w:w="5802" w:type="dxa"/>
            <w:tcBorders>
              <w:top w:val="nil"/>
              <w:left w:val="nil"/>
              <w:bottom w:val="single" w:sz="4" w:space="0" w:color="auto"/>
              <w:right w:val="single" w:sz="4" w:space="0" w:color="auto"/>
            </w:tcBorders>
            <w:vAlign w:val="center"/>
          </w:tcPr>
          <w:p w:rsidR="00866315" w:rsidRPr="00866315" w:rsidRDefault="00866315" w:rsidP="00866315">
            <w:pPr>
              <w:widowControl/>
              <w:spacing w:line="360" w:lineRule="auto"/>
              <w:jc w:val="left"/>
              <w:rPr>
                <w:rFonts w:ascii="Verdana" w:hAnsi="Verdana" w:cs="宋体"/>
                <w:kern w:val="0"/>
                <w:sz w:val="24"/>
                <w:szCs w:val="24"/>
              </w:rPr>
            </w:pPr>
            <w:r w:rsidRPr="00866315">
              <w:rPr>
                <w:rFonts w:ascii="Verdana" w:hAnsi="Verdana" w:cs="宋体" w:hint="eastAsia"/>
                <w:kern w:val="0"/>
                <w:sz w:val="24"/>
                <w:szCs w:val="24"/>
              </w:rPr>
              <w:t>100 Monitored Objects(100</w:t>
            </w:r>
            <w:r w:rsidRPr="00866315">
              <w:rPr>
                <w:rFonts w:ascii="Verdana" w:hAnsi="Verdana" w:cs="宋体" w:hint="eastAsia"/>
                <w:kern w:val="0"/>
                <w:sz w:val="24"/>
                <w:szCs w:val="24"/>
              </w:rPr>
              <w:t>个被监控对象</w:t>
            </w:r>
            <w:r w:rsidRPr="00866315">
              <w:rPr>
                <w:rFonts w:ascii="Verdana" w:hAnsi="Verdana" w:cs="宋体" w:hint="eastAsia"/>
                <w:kern w:val="0"/>
                <w:sz w:val="24"/>
                <w:szCs w:val="24"/>
              </w:rPr>
              <w:t>)</w:t>
            </w:r>
          </w:p>
        </w:tc>
        <w:tc>
          <w:tcPr>
            <w:tcW w:w="866" w:type="dxa"/>
            <w:tcBorders>
              <w:top w:val="nil"/>
              <w:left w:val="nil"/>
              <w:bottom w:val="single" w:sz="4" w:space="0" w:color="auto"/>
              <w:right w:val="single" w:sz="4" w:space="0" w:color="auto"/>
            </w:tcBorders>
            <w:vAlign w:val="center"/>
          </w:tcPr>
          <w:p w:rsidR="00866315" w:rsidRPr="00866315" w:rsidRDefault="00866315" w:rsidP="00866315">
            <w:pPr>
              <w:widowControl/>
              <w:spacing w:line="360" w:lineRule="auto"/>
              <w:jc w:val="center"/>
              <w:rPr>
                <w:rFonts w:ascii="Verdana" w:hAnsi="Verdana" w:cs="宋体"/>
                <w:kern w:val="0"/>
                <w:sz w:val="24"/>
                <w:szCs w:val="24"/>
              </w:rPr>
            </w:pPr>
            <w:r w:rsidRPr="00866315">
              <w:rPr>
                <w:rFonts w:ascii="Verdana" w:hAnsi="Verdana" w:cs="宋体" w:hint="eastAsia"/>
                <w:kern w:val="0"/>
                <w:sz w:val="24"/>
                <w:szCs w:val="24"/>
              </w:rPr>
              <w:t>2</w:t>
            </w:r>
          </w:p>
        </w:tc>
      </w:tr>
    </w:tbl>
    <w:p w:rsidR="00866315" w:rsidRPr="00866315" w:rsidRDefault="00866315" w:rsidP="00866315">
      <w:pPr>
        <w:snapToGrid w:val="0"/>
        <w:spacing w:line="360" w:lineRule="auto"/>
        <w:rPr>
          <w:kern w:val="0"/>
          <w:sz w:val="24"/>
          <w:szCs w:val="24"/>
        </w:rPr>
      </w:pPr>
    </w:p>
    <w:p w:rsidR="00866315" w:rsidRPr="00866315" w:rsidRDefault="00866315" w:rsidP="00866315">
      <w:pPr>
        <w:numPr>
          <w:ilvl w:val="0"/>
          <w:numId w:val="12"/>
        </w:numPr>
        <w:snapToGrid w:val="0"/>
        <w:spacing w:line="360" w:lineRule="auto"/>
        <w:rPr>
          <w:kern w:val="0"/>
          <w:sz w:val="24"/>
          <w:szCs w:val="24"/>
        </w:rPr>
      </w:pPr>
      <w:r w:rsidRPr="00866315">
        <w:rPr>
          <w:rFonts w:hint="eastAsia"/>
          <w:kern w:val="0"/>
          <w:sz w:val="24"/>
          <w:szCs w:val="24"/>
        </w:rPr>
        <w:t>采购物品详细要求</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 xml:space="preserve">4.1 </w:t>
      </w:r>
      <w:r w:rsidRPr="00866315">
        <w:rPr>
          <w:rFonts w:hint="eastAsia"/>
          <w:kern w:val="0"/>
          <w:sz w:val="24"/>
          <w:szCs w:val="24"/>
        </w:rPr>
        <w:t>基础架构监控能力</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kern w:val="0"/>
          <w:sz w:val="24"/>
          <w:szCs w:val="24"/>
        </w:rPr>
        <w:t>a</w:t>
      </w:r>
      <w:r w:rsidRPr="00866315">
        <w:rPr>
          <w:rFonts w:ascii="宋体" w:hAnsi="宋体" w:hint="eastAsia"/>
          <w:kern w:val="0"/>
          <w:sz w:val="24"/>
          <w:szCs w:val="24"/>
        </w:rPr>
        <w:t>．支持统一监控分布在不同地域的、不同供应商的技术架构；</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b. 单一的仪表板，为整个 IT 基础架构的健康状况提供了一个完整视图；</w:t>
      </w:r>
    </w:p>
    <w:p w:rsidR="00866315" w:rsidRPr="00866315" w:rsidRDefault="00866315" w:rsidP="00866315">
      <w:pPr>
        <w:snapToGrid w:val="0"/>
        <w:spacing w:line="360" w:lineRule="auto"/>
        <w:ind w:firstLineChars="168" w:firstLine="403"/>
        <w:rPr>
          <w:rFonts w:ascii="宋体" w:hAnsi="宋体"/>
          <w:kern w:val="0"/>
          <w:sz w:val="24"/>
          <w:szCs w:val="24"/>
        </w:rPr>
      </w:pPr>
      <w:r w:rsidRPr="00866315">
        <w:rPr>
          <w:rFonts w:ascii="宋体" w:hAnsi="宋体" w:hint="eastAsia"/>
          <w:kern w:val="0"/>
          <w:sz w:val="24"/>
          <w:szCs w:val="24"/>
        </w:rPr>
        <w:t>c. 快速对各层基础架构（主机、数据库、应用服务器、虚拟服务器等）的可用性现状和性能进行评估。</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 xml:space="preserve">4.2 </w:t>
      </w:r>
      <w:r w:rsidRPr="00866315">
        <w:rPr>
          <w:rFonts w:hint="eastAsia"/>
          <w:kern w:val="0"/>
          <w:sz w:val="24"/>
          <w:szCs w:val="24"/>
        </w:rPr>
        <w:t>简化部署</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a. 无需在本地安装监控软件主体；</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b. 无需在本地运维监控软件主体；</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c. 本地可以通过轻量化的代理软件与远端监控软件主体通讯。</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 xml:space="preserve">4.3 </w:t>
      </w:r>
      <w:r w:rsidRPr="00866315">
        <w:rPr>
          <w:rFonts w:hint="eastAsia"/>
          <w:kern w:val="0"/>
          <w:sz w:val="24"/>
          <w:szCs w:val="24"/>
        </w:rPr>
        <w:t>监控界面展示</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a. 提供涵盖整个基础架构的视图，并突出显示重点关注区域；</w:t>
      </w:r>
    </w:p>
    <w:p w:rsidR="00866315" w:rsidRPr="00866315" w:rsidRDefault="00866315" w:rsidP="00866315">
      <w:pPr>
        <w:snapToGrid w:val="0"/>
        <w:spacing w:line="360" w:lineRule="auto"/>
        <w:ind w:firstLineChars="168" w:firstLine="403"/>
        <w:rPr>
          <w:rFonts w:ascii="宋体" w:hAnsi="宋体"/>
          <w:kern w:val="0"/>
          <w:sz w:val="24"/>
          <w:szCs w:val="24"/>
        </w:rPr>
      </w:pPr>
      <w:r w:rsidRPr="00866315">
        <w:rPr>
          <w:rFonts w:ascii="宋体" w:hAnsi="宋体" w:hint="eastAsia"/>
          <w:kern w:val="0"/>
          <w:sz w:val="24"/>
          <w:szCs w:val="24"/>
        </w:rPr>
        <w:t>b. 按层监视，汇总每一层的状态和性能：容器、主机服务器、数据库、应用服务器和负载平衡等；</w:t>
      </w:r>
    </w:p>
    <w:p w:rsidR="00866315" w:rsidRPr="00866315" w:rsidRDefault="00866315" w:rsidP="00866315">
      <w:pPr>
        <w:snapToGrid w:val="0"/>
        <w:spacing w:line="360" w:lineRule="auto"/>
        <w:ind w:firstLineChars="168" w:firstLine="403"/>
        <w:rPr>
          <w:rFonts w:ascii="宋体" w:hAnsi="宋体"/>
          <w:kern w:val="0"/>
          <w:sz w:val="24"/>
          <w:szCs w:val="24"/>
        </w:rPr>
      </w:pPr>
      <w:r w:rsidRPr="00866315">
        <w:rPr>
          <w:rFonts w:ascii="宋体" w:hAnsi="宋体" w:hint="eastAsia"/>
          <w:kern w:val="0"/>
          <w:sz w:val="24"/>
          <w:szCs w:val="24"/>
        </w:rPr>
        <w:t>c. 通过一层中所有对象的性能和负载指标散点图，可找出性能或资源使用方面的异常。</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 xml:space="preserve">4.4 </w:t>
      </w:r>
      <w:r w:rsidRPr="00866315">
        <w:rPr>
          <w:rFonts w:hint="eastAsia"/>
          <w:kern w:val="0"/>
          <w:sz w:val="24"/>
          <w:szCs w:val="24"/>
        </w:rPr>
        <w:t>监控预警能力</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a. 出现问题时自动发出告警；</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b. 通过报警规则可指定受监控的一个或一组对象，以及告警通知对象；</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c. 在任意层设置报警规则。</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lastRenderedPageBreak/>
        <w:t xml:space="preserve">4.5 </w:t>
      </w:r>
      <w:r w:rsidRPr="00866315">
        <w:rPr>
          <w:rFonts w:hint="eastAsia"/>
          <w:kern w:val="0"/>
          <w:sz w:val="24"/>
          <w:szCs w:val="24"/>
        </w:rPr>
        <w:t>平台扩展能力</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a. 支持新的被监控对象类型；</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b. 新的实体/指标与原来的功能自动集成在仪表盘和预警规则里。</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 xml:space="preserve">4.6 </w:t>
      </w:r>
      <w:r w:rsidRPr="00866315">
        <w:rPr>
          <w:rFonts w:hint="eastAsia"/>
          <w:kern w:val="0"/>
          <w:sz w:val="24"/>
          <w:szCs w:val="24"/>
        </w:rPr>
        <w:t>国际化支持</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a. 支持中文界面显示；</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b. 支持中文提示信息；</w:t>
      </w:r>
    </w:p>
    <w:p w:rsidR="00866315" w:rsidRPr="00866315" w:rsidRDefault="00866315" w:rsidP="00866315">
      <w:pPr>
        <w:snapToGrid w:val="0"/>
        <w:spacing w:line="360" w:lineRule="auto"/>
        <w:ind w:left="420"/>
        <w:rPr>
          <w:rFonts w:ascii="宋体" w:hAnsi="宋体"/>
          <w:kern w:val="0"/>
          <w:sz w:val="24"/>
          <w:szCs w:val="24"/>
        </w:rPr>
      </w:pPr>
      <w:r w:rsidRPr="00866315">
        <w:rPr>
          <w:rFonts w:ascii="宋体" w:hAnsi="宋体" w:hint="eastAsia"/>
          <w:kern w:val="0"/>
          <w:sz w:val="24"/>
          <w:szCs w:val="24"/>
        </w:rPr>
        <w:t>c. 支持中国区域的日期、时间格式。</w:t>
      </w:r>
    </w:p>
    <w:p w:rsidR="00866315" w:rsidRPr="00866315" w:rsidRDefault="00866315" w:rsidP="00866315">
      <w:pPr>
        <w:snapToGrid w:val="0"/>
        <w:spacing w:line="360" w:lineRule="auto"/>
        <w:rPr>
          <w:kern w:val="0"/>
          <w:sz w:val="24"/>
          <w:szCs w:val="24"/>
        </w:rPr>
      </w:pPr>
    </w:p>
    <w:p w:rsidR="00866315" w:rsidRPr="00866315" w:rsidRDefault="00866315" w:rsidP="00866315">
      <w:pPr>
        <w:numPr>
          <w:ilvl w:val="0"/>
          <w:numId w:val="12"/>
        </w:numPr>
        <w:snapToGrid w:val="0"/>
        <w:spacing w:line="360" w:lineRule="auto"/>
        <w:rPr>
          <w:kern w:val="0"/>
          <w:sz w:val="24"/>
          <w:szCs w:val="24"/>
        </w:rPr>
      </w:pPr>
      <w:r w:rsidRPr="00866315">
        <w:rPr>
          <w:rFonts w:hint="eastAsia"/>
          <w:kern w:val="0"/>
          <w:sz w:val="24"/>
          <w:szCs w:val="24"/>
        </w:rPr>
        <w:t>项目实施过程要求</w:t>
      </w:r>
    </w:p>
    <w:p w:rsidR="00866315" w:rsidRPr="00866315" w:rsidRDefault="00866315" w:rsidP="00866315">
      <w:pPr>
        <w:snapToGrid w:val="0"/>
        <w:spacing w:line="360" w:lineRule="auto"/>
        <w:ind w:left="360"/>
        <w:jc w:val="left"/>
        <w:rPr>
          <w:kern w:val="0"/>
          <w:sz w:val="24"/>
          <w:szCs w:val="24"/>
        </w:rPr>
      </w:pPr>
      <w:r w:rsidRPr="00866315">
        <w:rPr>
          <w:rFonts w:hint="eastAsia"/>
          <w:kern w:val="0"/>
          <w:sz w:val="24"/>
          <w:szCs w:val="24"/>
        </w:rPr>
        <w:t>系统部署要求</w:t>
      </w:r>
    </w:p>
    <w:p w:rsidR="00866315" w:rsidRPr="00866315" w:rsidRDefault="00866315" w:rsidP="00866315">
      <w:pPr>
        <w:numPr>
          <w:ilvl w:val="0"/>
          <w:numId w:val="13"/>
        </w:numPr>
        <w:snapToGrid w:val="0"/>
        <w:spacing w:line="360" w:lineRule="auto"/>
        <w:rPr>
          <w:kern w:val="0"/>
          <w:sz w:val="24"/>
          <w:szCs w:val="24"/>
        </w:rPr>
      </w:pPr>
      <w:r w:rsidRPr="00866315">
        <w:rPr>
          <w:rFonts w:hint="eastAsia"/>
          <w:kern w:val="0"/>
          <w:sz w:val="24"/>
          <w:szCs w:val="24"/>
        </w:rPr>
        <w:t>投标方负责信息系统运行环境的安装、部署、调试、运维的工作内容。</w:t>
      </w:r>
    </w:p>
    <w:p w:rsidR="00866315" w:rsidRPr="00866315" w:rsidRDefault="00866315" w:rsidP="00866315">
      <w:pPr>
        <w:numPr>
          <w:ilvl w:val="0"/>
          <w:numId w:val="13"/>
        </w:numPr>
        <w:snapToGrid w:val="0"/>
        <w:spacing w:line="360" w:lineRule="auto"/>
        <w:rPr>
          <w:kern w:val="0"/>
          <w:sz w:val="24"/>
          <w:szCs w:val="24"/>
        </w:rPr>
      </w:pPr>
      <w:r w:rsidRPr="00866315">
        <w:rPr>
          <w:rFonts w:hint="eastAsia"/>
          <w:kern w:val="0"/>
          <w:sz w:val="24"/>
          <w:szCs w:val="24"/>
        </w:rPr>
        <w:t>投标方应在在项目规定的时间内完成监控平台环境准备、监控系统测试、项目验收等集成部署任务。保证按时交付项目。</w:t>
      </w:r>
    </w:p>
    <w:p w:rsidR="00866315" w:rsidRPr="00866315" w:rsidRDefault="00866315" w:rsidP="00866315">
      <w:pPr>
        <w:snapToGrid w:val="0"/>
        <w:spacing w:line="360" w:lineRule="auto"/>
        <w:ind w:left="420"/>
        <w:rPr>
          <w:kern w:val="0"/>
          <w:sz w:val="24"/>
          <w:szCs w:val="24"/>
        </w:rPr>
      </w:pPr>
    </w:p>
    <w:p w:rsidR="00866315" w:rsidRPr="00866315" w:rsidRDefault="00866315" w:rsidP="00866315">
      <w:pPr>
        <w:snapToGrid w:val="0"/>
        <w:spacing w:line="360" w:lineRule="auto"/>
        <w:ind w:left="360"/>
        <w:jc w:val="left"/>
        <w:rPr>
          <w:kern w:val="0"/>
          <w:sz w:val="24"/>
          <w:szCs w:val="24"/>
        </w:rPr>
      </w:pPr>
      <w:r>
        <w:rPr>
          <w:rFonts w:hint="eastAsia"/>
          <w:kern w:val="0"/>
          <w:sz w:val="24"/>
          <w:szCs w:val="24"/>
        </w:rPr>
        <w:t>6</w:t>
      </w:r>
      <w:r>
        <w:rPr>
          <w:rFonts w:hint="eastAsia"/>
          <w:kern w:val="0"/>
          <w:sz w:val="24"/>
          <w:szCs w:val="24"/>
        </w:rPr>
        <w:t>．</w:t>
      </w:r>
      <w:r w:rsidRPr="00866315">
        <w:rPr>
          <w:rFonts w:hint="eastAsia"/>
          <w:kern w:val="0"/>
          <w:sz w:val="24"/>
          <w:szCs w:val="24"/>
        </w:rPr>
        <w:t>项目交付</w:t>
      </w:r>
    </w:p>
    <w:p w:rsidR="00866315" w:rsidRPr="00866315" w:rsidRDefault="00866315" w:rsidP="00866315">
      <w:pPr>
        <w:numPr>
          <w:ilvl w:val="0"/>
          <w:numId w:val="14"/>
        </w:numPr>
        <w:snapToGrid w:val="0"/>
        <w:spacing w:line="360" w:lineRule="auto"/>
        <w:rPr>
          <w:kern w:val="0"/>
          <w:sz w:val="24"/>
          <w:szCs w:val="24"/>
        </w:rPr>
      </w:pPr>
      <w:r w:rsidRPr="00866315">
        <w:rPr>
          <w:rFonts w:hint="eastAsia"/>
          <w:kern w:val="0"/>
          <w:sz w:val="24"/>
          <w:szCs w:val="24"/>
        </w:rPr>
        <w:t>文档交付。中标人应根据项目实施进度及时提供有关开发、部署、运维等相关技术文档。提供的技术文档应包括：各种相关的系统环境配置说明、各阶段配置与部署文档、系统说明书、系统操作手册等技术文档。</w:t>
      </w:r>
    </w:p>
    <w:p w:rsidR="00866315" w:rsidRPr="00866315" w:rsidRDefault="00866315" w:rsidP="00866315">
      <w:pPr>
        <w:numPr>
          <w:ilvl w:val="0"/>
          <w:numId w:val="14"/>
        </w:numPr>
        <w:snapToGrid w:val="0"/>
        <w:spacing w:line="360" w:lineRule="auto"/>
        <w:rPr>
          <w:kern w:val="0"/>
          <w:sz w:val="24"/>
          <w:szCs w:val="24"/>
        </w:rPr>
      </w:pPr>
      <w:r w:rsidRPr="00866315">
        <w:rPr>
          <w:rFonts w:hint="eastAsia"/>
          <w:kern w:val="0"/>
          <w:sz w:val="24"/>
          <w:szCs w:val="24"/>
        </w:rPr>
        <w:t>系统交付。中标方必须提供完整的系统功能，能满足基本的系统监控、告警、综合报告的功能。保证系统功能能够稳定运行。</w:t>
      </w:r>
    </w:p>
    <w:p w:rsidR="00866315" w:rsidRPr="00866315" w:rsidRDefault="00866315" w:rsidP="00866315">
      <w:pPr>
        <w:snapToGrid w:val="0"/>
        <w:spacing w:line="360" w:lineRule="auto"/>
        <w:ind w:left="420"/>
        <w:rPr>
          <w:kern w:val="0"/>
          <w:sz w:val="24"/>
          <w:szCs w:val="24"/>
        </w:rPr>
      </w:pPr>
    </w:p>
    <w:p w:rsidR="00866315" w:rsidRPr="00866315" w:rsidRDefault="00866315" w:rsidP="00866315">
      <w:pPr>
        <w:snapToGrid w:val="0"/>
        <w:spacing w:line="360" w:lineRule="auto"/>
        <w:ind w:left="360"/>
        <w:jc w:val="left"/>
        <w:rPr>
          <w:kern w:val="0"/>
          <w:sz w:val="24"/>
          <w:szCs w:val="24"/>
        </w:rPr>
      </w:pPr>
      <w:r>
        <w:rPr>
          <w:rFonts w:hint="eastAsia"/>
          <w:kern w:val="0"/>
          <w:sz w:val="24"/>
          <w:szCs w:val="24"/>
        </w:rPr>
        <w:t>7</w:t>
      </w:r>
      <w:r>
        <w:rPr>
          <w:rFonts w:hint="eastAsia"/>
          <w:kern w:val="0"/>
          <w:sz w:val="24"/>
          <w:szCs w:val="24"/>
        </w:rPr>
        <w:t>．</w:t>
      </w:r>
      <w:r w:rsidRPr="00866315">
        <w:rPr>
          <w:rFonts w:hint="eastAsia"/>
          <w:kern w:val="0"/>
          <w:sz w:val="24"/>
          <w:szCs w:val="24"/>
        </w:rPr>
        <w:t>培训要求</w:t>
      </w:r>
    </w:p>
    <w:p w:rsidR="00866315" w:rsidRPr="00866315" w:rsidRDefault="00866315" w:rsidP="00866315">
      <w:pPr>
        <w:snapToGrid w:val="0"/>
        <w:spacing w:line="360" w:lineRule="auto"/>
        <w:ind w:left="420"/>
        <w:rPr>
          <w:kern w:val="0"/>
          <w:sz w:val="24"/>
          <w:szCs w:val="24"/>
        </w:rPr>
      </w:pPr>
      <w:r w:rsidRPr="00866315">
        <w:rPr>
          <w:rFonts w:hint="eastAsia"/>
          <w:kern w:val="0"/>
          <w:sz w:val="24"/>
          <w:szCs w:val="24"/>
        </w:rPr>
        <w:t xml:space="preserve">　投标方应制定人员培训方案，培训方案应包括培训目的、培训时间安排、人数、次数、培训内容、培训师资情况等。</w:t>
      </w:r>
    </w:p>
    <w:p w:rsidR="00866315" w:rsidRPr="00866315" w:rsidRDefault="00866315" w:rsidP="00866315">
      <w:pPr>
        <w:numPr>
          <w:ilvl w:val="0"/>
          <w:numId w:val="15"/>
        </w:numPr>
        <w:snapToGrid w:val="0"/>
        <w:spacing w:line="360" w:lineRule="auto"/>
        <w:rPr>
          <w:kern w:val="0"/>
          <w:sz w:val="24"/>
          <w:szCs w:val="24"/>
        </w:rPr>
      </w:pPr>
      <w:r w:rsidRPr="00866315">
        <w:rPr>
          <w:rFonts w:hint="eastAsia"/>
          <w:kern w:val="0"/>
          <w:sz w:val="24"/>
          <w:szCs w:val="24"/>
        </w:rPr>
        <w:t>培训实施。中标方提供的培训方案必须通过确认方可进行培训实施工作。中标方必须派出具有相应专业资格和实际工作、教学经验的人员进行培训。</w:t>
      </w:r>
    </w:p>
    <w:p w:rsidR="00866315" w:rsidRPr="00866315" w:rsidRDefault="00866315" w:rsidP="00866315">
      <w:pPr>
        <w:numPr>
          <w:ilvl w:val="0"/>
          <w:numId w:val="15"/>
        </w:numPr>
        <w:snapToGrid w:val="0"/>
        <w:spacing w:line="360" w:lineRule="auto"/>
        <w:rPr>
          <w:kern w:val="0"/>
          <w:sz w:val="24"/>
          <w:szCs w:val="24"/>
        </w:rPr>
      </w:pPr>
      <w:r w:rsidRPr="00866315">
        <w:rPr>
          <w:rFonts w:hint="eastAsia"/>
          <w:kern w:val="0"/>
          <w:sz w:val="24"/>
          <w:szCs w:val="24"/>
        </w:rPr>
        <w:t>中标方的专业培训讲师按照双方认可的培训工作方案实施培训计划，并监控整个培训过程。</w:t>
      </w:r>
    </w:p>
    <w:p w:rsidR="00866315" w:rsidRPr="00866315" w:rsidRDefault="00866315" w:rsidP="00866315">
      <w:pPr>
        <w:snapToGrid w:val="0"/>
        <w:spacing w:line="360" w:lineRule="auto"/>
        <w:ind w:left="420"/>
        <w:rPr>
          <w:i/>
          <w:kern w:val="0"/>
          <w:sz w:val="24"/>
          <w:szCs w:val="24"/>
        </w:rPr>
      </w:pPr>
    </w:p>
    <w:p w:rsidR="00866315" w:rsidRPr="00866315" w:rsidRDefault="00866315" w:rsidP="00866315">
      <w:pPr>
        <w:snapToGrid w:val="0"/>
        <w:spacing w:line="360" w:lineRule="auto"/>
        <w:ind w:left="360"/>
        <w:jc w:val="left"/>
        <w:rPr>
          <w:kern w:val="0"/>
          <w:sz w:val="24"/>
          <w:szCs w:val="24"/>
        </w:rPr>
      </w:pPr>
      <w:r>
        <w:rPr>
          <w:rFonts w:hint="eastAsia"/>
          <w:kern w:val="0"/>
          <w:sz w:val="24"/>
          <w:szCs w:val="24"/>
        </w:rPr>
        <w:lastRenderedPageBreak/>
        <w:t>8</w:t>
      </w:r>
      <w:r>
        <w:rPr>
          <w:rFonts w:hint="eastAsia"/>
          <w:kern w:val="0"/>
          <w:sz w:val="24"/>
          <w:szCs w:val="24"/>
        </w:rPr>
        <w:t>．</w:t>
      </w:r>
      <w:r w:rsidRPr="00866315">
        <w:rPr>
          <w:rFonts w:hint="eastAsia"/>
          <w:kern w:val="0"/>
          <w:sz w:val="24"/>
          <w:szCs w:val="24"/>
        </w:rPr>
        <w:t>项目验收</w:t>
      </w:r>
    </w:p>
    <w:p w:rsidR="00866315" w:rsidRPr="00866315" w:rsidRDefault="00866315" w:rsidP="00866315">
      <w:pPr>
        <w:numPr>
          <w:ilvl w:val="0"/>
          <w:numId w:val="16"/>
        </w:numPr>
        <w:snapToGrid w:val="0"/>
        <w:spacing w:line="360" w:lineRule="auto"/>
        <w:rPr>
          <w:kern w:val="0"/>
          <w:sz w:val="24"/>
          <w:szCs w:val="24"/>
        </w:rPr>
      </w:pPr>
      <w:r w:rsidRPr="00866315">
        <w:rPr>
          <w:rFonts w:hint="eastAsia"/>
          <w:kern w:val="0"/>
          <w:sz w:val="24"/>
          <w:szCs w:val="24"/>
        </w:rPr>
        <w:t>中标方应负责在项目用户验收前能够保证系统功能完备，有关产品和系统说明书、安装配置手册及安装、测试等文档汇集成册交付项目单位，只有系统稳定运行并且文档齐全后才予验收。</w:t>
      </w:r>
    </w:p>
    <w:p w:rsidR="00866315" w:rsidRPr="00866315" w:rsidRDefault="00866315" w:rsidP="00866315">
      <w:pPr>
        <w:numPr>
          <w:ilvl w:val="0"/>
          <w:numId w:val="16"/>
        </w:numPr>
        <w:snapToGrid w:val="0"/>
        <w:spacing w:line="360" w:lineRule="auto"/>
        <w:rPr>
          <w:kern w:val="0"/>
          <w:sz w:val="24"/>
          <w:szCs w:val="24"/>
        </w:rPr>
      </w:pPr>
      <w:r w:rsidRPr="00866315">
        <w:rPr>
          <w:rFonts w:hint="eastAsia"/>
          <w:kern w:val="0"/>
          <w:sz w:val="24"/>
          <w:szCs w:val="24"/>
        </w:rPr>
        <w:t>试运行。系统初验后经过</w:t>
      </w:r>
      <w:r w:rsidRPr="00866315">
        <w:rPr>
          <w:rFonts w:hint="eastAsia"/>
          <w:kern w:val="0"/>
          <w:sz w:val="24"/>
          <w:szCs w:val="24"/>
        </w:rPr>
        <w:t>1</w:t>
      </w:r>
      <w:r w:rsidRPr="00866315">
        <w:rPr>
          <w:rFonts w:hint="eastAsia"/>
          <w:kern w:val="0"/>
          <w:sz w:val="24"/>
          <w:szCs w:val="24"/>
        </w:rPr>
        <w:t>个月试运行期，所有性能指标达到技术规范书和验收规范的要求时，可进行验收。在试运行期间，由于系统程序等造成某些指标达不到要求，允许中标方进行修复。在全部达到要求时，三方签署最终验收文件。</w:t>
      </w:r>
    </w:p>
    <w:p w:rsidR="00866315" w:rsidRPr="00866315" w:rsidRDefault="00866315" w:rsidP="00866315">
      <w:pPr>
        <w:numPr>
          <w:ilvl w:val="0"/>
          <w:numId w:val="16"/>
        </w:numPr>
        <w:snapToGrid w:val="0"/>
        <w:spacing w:line="360" w:lineRule="auto"/>
        <w:rPr>
          <w:kern w:val="0"/>
          <w:sz w:val="24"/>
          <w:szCs w:val="24"/>
        </w:rPr>
      </w:pPr>
      <w:r w:rsidRPr="00866315">
        <w:rPr>
          <w:rFonts w:hint="eastAsia"/>
          <w:kern w:val="0"/>
          <w:sz w:val="24"/>
          <w:szCs w:val="24"/>
        </w:rPr>
        <w:t>项目终验。本项目终验为全验收，须满足初验合格后试</w:t>
      </w:r>
      <w:r w:rsidRPr="00866315">
        <w:rPr>
          <w:rFonts w:hint="eastAsia"/>
          <w:kern w:val="0"/>
          <w:sz w:val="24"/>
          <w:szCs w:val="24"/>
        </w:rPr>
        <w:t>1</w:t>
      </w:r>
      <w:r w:rsidRPr="00866315">
        <w:rPr>
          <w:rFonts w:hint="eastAsia"/>
          <w:kern w:val="0"/>
          <w:sz w:val="24"/>
          <w:szCs w:val="24"/>
        </w:rPr>
        <w:t>个月后，且在期间无严重问题的先决条件，主要侧重点为试运行期的软件功能完善、验收由业主单位组织，验收通过后投标方将本项目全部文档移交给用户单位。</w:t>
      </w:r>
    </w:p>
    <w:p w:rsidR="00866315" w:rsidRPr="00866315" w:rsidRDefault="00866315" w:rsidP="00866315">
      <w:pPr>
        <w:snapToGrid w:val="0"/>
        <w:spacing w:line="360" w:lineRule="auto"/>
        <w:ind w:left="420"/>
        <w:rPr>
          <w:kern w:val="0"/>
          <w:sz w:val="24"/>
          <w:szCs w:val="24"/>
        </w:rPr>
      </w:pPr>
    </w:p>
    <w:p w:rsidR="00866315" w:rsidRPr="00866315" w:rsidRDefault="00866315" w:rsidP="00866315">
      <w:pPr>
        <w:pStyle w:val="a7"/>
        <w:numPr>
          <w:ilvl w:val="0"/>
          <w:numId w:val="19"/>
        </w:numPr>
        <w:snapToGrid w:val="0"/>
        <w:spacing w:line="360" w:lineRule="auto"/>
        <w:ind w:firstLineChars="0"/>
        <w:rPr>
          <w:kern w:val="0"/>
          <w:sz w:val="24"/>
          <w:szCs w:val="24"/>
        </w:rPr>
      </w:pPr>
      <w:r w:rsidRPr="00866315">
        <w:rPr>
          <w:rFonts w:hint="eastAsia"/>
          <w:kern w:val="0"/>
          <w:sz w:val="24"/>
          <w:szCs w:val="24"/>
        </w:rPr>
        <w:t>服务要求</w:t>
      </w:r>
    </w:p>
    <w:p w:rsidR="00866315" w:rsidRPr="00AA48F1" w:rsidRDefault="00866315" w:rsidP="00866315">
      <w:pPr>
        <w:numPr>
          <w:ilvl w:val="0"/>
          <w:numId w:val="17"/>
        </w:numPr>
        <w:spacing w:line="360" w:lineRule="auto"/>
        <w:rPr>
          <w:rFonts w:ascii="宋体" w:hAnsi="宋体"/>
          <w:sz w:val="24"/>
          <w:szCs w:val="24"/>
        </w:rPr>
      </w:pPr>
      <w:r w:rsidRPr="00AA48F1">
        <w:rPr>
          <w:rFonts w:ascii="宋体" w:hAnsi="宋体" w:hint="eastAsia"/>
          <w:sz w:val="24"/>
          <w:szCs w:val="24"/>
        </w:rPr>
        <w:t>服务</w:t>
      </w:r>
      <w:r w:rsidRPr="0073031A">
        <w:rPr>
          <w:rFonts w:ascii="宋体" w:hAnsi="宋体" w:hint="eastAsia"/>
          <w:sz w:val="24"/>
          <w:szCs w:val="24"/>
        </w:rPr>
        <w:t>期限</w:t>
      </w:r>
      <w:r w:rsidR="00AA48F1" w:rsidRPr="0073031A">
        <w:rPr>
          <w:rFonts w:ascii="宋体" w:hAnsi="宋体" w:hint="eastAsia"/>
          <w:sz w:val="24"/>
          <w:szCs w:val="24"/>
        </w:rPr>
        <w:t>：自合同签订之日起一年。</w:t>
      </w:r>
    </w:p>
    <w:p w:rsidR="00866315" w:rsidRPr="00866315" w:rsidRDefault="00866315" w:rsidP="00866315">
      <w:pPr>
        <w:numPr>
          <w:ilvl w:val="0"/>
          <w:numId w:val="17"/>
        </w:numPr>
        <w:spacing w:line="360" w:lineRule="auto"/>
        <w:rPr>
          <w:rFonts w:ascii="宋体" w:hAnsi="宋体"/>
          <w:sz w:val="24"/>
          <w:szCs w:val="24"/>
        </w:rPr>
      </w:pPr>
      <w:r w:rsidRPr="00AA48F1">
        <w:rPr>
          <w:rFonts w:ascii="宋体" w:hAnsi="宋体" w:hint="eastAsia"/>
          <w:sz w:val="24"/>
          <w:szCs w:val="24"/>
        </w:rPr>
        <w:t>云服务版本的升级</w:t>
      </w:r>
    </w:p>
    <w:p w:rsidR="00866315" w:rsidRPr="00866315" w:rsidRDefault="00866315" w:rsidP="00866315">
      <w:pPr>
        <w:spacing w:line="360" w:lineRule="auto"/>
        <w:ind w:left="1" w:firstLineChars="170" w:firstLine="408"/>
        <w:rPr>
          <w:rFonts w:ascii="宋体" w:hAnsi="宋体"/>
          <w:sz w:val="24"/>
          <w:szCs w:val="24"/>
        </w:rPr>
      </w:pPr>
      <w:r w:rsidRPr="00866315">
        <w:rPr>
          <w:rFonts w:ascii="宋体" w:hAnsi="宋体" w:hint="eastAsia"/>
          <w:sz w:val="24"/>
          <w:szCs w:val="24"/>
        </w:rPr>
        <w:t>负责定期升级云服务的版本，确保客户享有更安全、更完善、功能更丰富的云服务内容。</w:t>
      </w:r>
    </w:p>
    <w:p w:rsidR="00866315" w:rsidRPr="00866315" w:rsidRDefault="00866315" w:rsidP="00866315">
      <w:pPr>
        <w:numPr>
          <w:ilvl w:val="0"/>
          <w:numId w:val="17"/>
        </w:numPr>
        <w:spacing w:line="360" w:lineRule="auto"/>
        <w:rPr>
          <w:rFonts w:ascii="宋体" w:hAnsi="宋体"/>
          <w:sz w:val="24"/>
          <w:szCs w:val="24"/>
        </w:rPr>
      </w:pPr>
      <w:r w:rsidRPr="00866315">
        <w:rPr>
          <w:rFonts w:ascii="宋体" w:hAnsi="宋体" w:hint="eastAsia"/>
          <w:sz w:val="24"/>
          <w:szCs w:val="24"/>
        </w:rPr>
        <w:t xml:space="preserve">原厂电子服务 </w:t>
      </w:r>
    </w:p>
    <w:p w:rsidR="00866315" w:rsidRPr="00866315" w:rsidRDefault="00866315" w:rsidP="00866315">
      <w:pPr>
        <w:spacing w:line="360" w:lineRule="auto"/>
        <w:ind w:left="1" w:firstLineChars="170" w:firstLine="408"/>
        <w:rPr>
          <w:rFonts w:ascii="宋体" w:hAnsi="宋体"/>
          <w:sz w:val="24"/>
          <w:szCs w:val="24"/>
        </w:rPr>
      </w:pPr>
      <w:r w:rsidRPr="00866315">
        <w:rPr>
          <w:rFonts w:ascii="宋体" w:hAnsi="宋体" w:hint="eastAsia"/>
          <w:sz w:val="24"/>
          <w:szCs w:val="24"/>
        </w:rPr>
        <w:t>提供原厂support全球客户支持中心，面向全球原厂客户提供的基于 WWW 的24小时免费电子支持服务。用户可在订单生效后使用CSI(</w:t>
      </w:r>
      <w:r w:rsidRPr="00866315">
        <w:rPr>
          <w:rFonts w:ascii="宋体" w:hAnsi="宋体"/>
          <w:sz w:val="24"/>
          <w:szCs w:val="24"/>
        </w:rPr>
        <w:t>Customer Support Identifier</w:t>
      </w:r>
      <w:r w:rsidRPr="00866315">
        <w:rPr>
          <w:rFonts w:ascii="宋体" w:hAnsi="宋体" w:hint="eastAsia"/>
          <w:sz w:val="24"/>
          <w:szCs w:val="24"/>
        </w:rPr>
        <w:t>)号在MOS站点中提交服务请求(SR)，获得原厂技术专家的帮助。</w:t>
      </w:r>
    </w:p>
    <w:p w:rsidR="00866315" w:rsidRPr="00866315" w:rsidRDefault="00866315" w:rsidP="00866315">
      <w:pPr>
        <w:numPr>
          <w:ilvl w:val="0"/>
          <w:numId w:val="17"/>
        </w:numPr>
        <w:spacing w:line="360" w:lineRule="auto"/>
        <w:rPr>
          <w:rFonts w:ascii="宋体" w:hAnsi="宋体"/>
          <w:sz w:val="24"/>
          <w:szCs w:val="24"/>
        </w:rPr>
      </w:pPr>
      <w:r w:rsidRPr="00866315">
        <w:rPr>
          <w:rFonts w:ascii="宋体" w:hAnsi="宋体" w:hint="eastAsia"/>
          <w:sz w:val="24"/>
          <w:szCs w:val="24"/>
        </w:rPr>
        <w:t>持续监控服务</w:t>
      </w:r>
    </w:p>
    <w:p w:rsidR="00866315" w:rsidRPr="00866315" w:rsidRDefault="00866315" w:rsidP="00866315">
      <w:pPr>
        <w:spacing w:line="360" w:lineRule="auto"/>
        <w:ind w:left="1" w:firstLineChars="170" w:firstLine="408"/>
        <w:rPr>
          <w:rFonts w:ascii="宋体" w:hAnsi="宋体"/>
          <w:sz w:val="24"/>
          <w:szCs w:val="24"/>
        </w:rPr>
      </w:pPr>
      <w:r w:rsidRPr="00866315">
        <w:rPr>
          <w:rFonts w:ascii="宋体" w:hAnsi="宋体" w:hint="eastAsia"/>
          <w:sz w:val="24"/>
          <w:szCs w:val="24"/>
        </w:rPr>
        <w:t>提供持续监控服务，促进对服务的运营；帮助解决贵方的服务请求；发现和处理服务和服务中的任何内容、数据和应用的功能、安全性、完整性和可用性面临的威胁；发现和处理违法行为或违反《可接受使用政策》的行为。监控工具不收集或储存贵方在服务中的任何内容，除非有需要收集或储存贵方内容。不监控贵方或贵方用户提供的存储与服务中或在服务上运行的非中标方软件或通过服务提供的非中标方软件，不处理该软件出现的问题。</w:t>
      </w:r>
    </w:p>
    <w:p w:rsidR="00866315" w:rsidRDefault="00866315" w:rsidP="00866315">
      <w:pPr>
        <w:snapToGrid w:val="0"/>
        <w:ind w:left="420"/>
        <w:rPr>
          <w:kern w:val="0"/>
          <w:sz w:val="24"/>
        </w:rPr>
      </w:pPr>
    </w:p>
    <w:sectPr w:rsidR="00866315" w:rsidSect="00CC75F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13E3"/>
    <w:multiLevelType w:val="hybridMultilevel"/>
    <w:tmpl w:val="C476A068"/>
    <w:lvl w:ilvl="0" w:tplc="E4DA1212">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35D7BCC"/>
    <w:multiLevelType w:val="multilevel"/>
    <w:tmpl w:val="135D7BCC"/>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45E1FDD"/>
    <w:multiLevelType w:val="hybridMultilevel"/>
    <w:tmpl w:val="EFE829A4"/>
    <w:lvl w:ilvl="0" w:tplc="6846C2BA">
      <w:start w:val="1"/>
      <w:numFmt w:val="japaneseCounting"/>
      <w:lvlText w:val="第%1章"/>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3">
    <w:nsid w:val="1A7E0A9E"/>
    <w:multiLevelType w:val="multilevel"/>
    <w:tmpl w:val="0DCA40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nsid w:val="1B4906EB"/>
    <w:multiLevelType w:val="multilevel"/>
    <w:tmpl w:val="1B4906E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5643346"/>
    <w:multiLevelType w:val="multilevel"/>
    <w:tmpl w:val="25643346"/>
    <w:lvl w:ilvl="0">
      <w:start w:val="1"/>
      <w:numFmt w:val="lowerLetter"/>
      <w:lvlText w:val="%1."/>
      <w:lvlJc w:val="left"/>
      <w:pPr>
        <w:ind w:left="840" w:hanging="420"/>
      </w:pPr>
      <w:rPr>
        <w:rFonts w:ascii="宋体" w:eastAsia="宋体" w:hAnsi="宋体" w:cs="Times New Roman"/>
      </w:rPr>
    </w:lvl>
    <w:lvl w:ilvl="1">
      <w:start w:val="1"/>
      <w:numFmt w:val="upperLetter"/>
      <w:lvlText w:val="%2"/>
      <w:lvlJc w:val="left"/>
      <w:pPr>
        <w:ind w:left="1260" w:hanging="420"/>
      </w:pPr>
      <w:rPr>
        <w:rFonts w:hint="eastAsia"/>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26455C6E"/>
    <w:multiLevelType w:val="singleLevel"/>
    <w:tmpl w:val="26455C6E"/>
    <w:lvl w:ilvl="0">
      <w:start w:val="1"/>
      <w:numFmt w:val="decimal"/>
      <w:lvlText w:val="%1、"/>
      <w:lvlJc w:val="left"/>
      <w:pPr>
        <w:tabs>
          <w:tab w:val="left" w:pos="1070"/>
        </w:tabs>
        <w:ind w:left="1070" w:hanging="360"/>
      </w:pPr>
      <w:rPr>
        <w:rFonts w:hint="default"/>
      </w:rPr>
    </w:lvl>
  </w:abstractNum>
  <w:abstractNum w:abstractNumId="7">
    <w:nsid w:val="29542ECB"/>
    <w:multiLevelType w:val="multilevel"/>
    <w:tmpl w:val="29542EC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BA47C5F"/>
    <w:multiLevelType w:val="multilevel"/>
    <w:tmpl w:val="2BA47C5F"/>
    <w:lvl w:ilvl="0">
      <w:start w:val="1"/>
      <w:numFmt w:val="lowerLetter"/>
      <w:lvlText w:val="%1."/>
      <w:lvlJc w:val="left"/>
      <w:pPr>
        <w:ind w:left="840" w:hanging="420"/>
      </w:pPr>
      <w:rPr>
        <w:rFonts w:ascii="宋体" w:eastAsia="宋体" w:hAnsi="宋体" w:cs="Times New Roman"/>
      </w:rPr>
    </w:lvl>
    <w:lvl w:ilvl="1">
      <w:start w:val="1"/>
      <w:numFmt w:val="upperLetter"/>
      <w:lvlText w:val="%2"/>
      <w:lvlJc w:val="left"/>
      <w:pPr>
        <w:ind w:left="1260" w:hanging="420"/>
      </w:pPr>
      <w:rPr>
        <w:rFonts w:hint="eastAsia"/>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2CC96686"/>
    <w:multiLevelType w:val="multilevel"/>
    <w:tmpl w:val="2CC96686"/>
    <w:lvl w:ilvl="0">
      <w:start w:val="1"/>
      <w:numFmt w:val="lowerLetter"/>
      <w:lvlText w:val="%1."/>
      <w:lvlJc w:val="left"/>
      <w:pPr>
        <w:ind w:left="840" w:hanging="420"/>
      </w:pPr>
      <w:rPr>
        <w:rFonts w:ascii="宋体" w:eastAsia="宋体" w:hAnsi="宋体" w:cs="Times New Roman"/>
      </w:rPr>
    </w:lvl>
    <w:lvl w:ilvl="1">
      <w:start w:val="1"/>
      <w:numFmt w:val="upperLetter"/>
      <w:lvlText w:val="%2"/>
      <w:lvlJc w:val="left"/>
      <w:pPr>
        <w:ind w:left="1260" w:hanging="420"/>
      </w:pPr>
      <w:rPr>
        <w:rFonts w:hint="eastAsia"/>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nsid w:val="2DB10B95"/>
    <w:multiLevelType w:val="singleLevel"/>
    <w:tmpl w:val="2DB10B95"/>
    <w:lvl w:ilvl="0">
      <w:start w:val="1"/>
      <w:numFmt w:val="decimal"/>
      <w:lvlText w:val="%1、"/>
      <w:lvlJc w:val="left"/>
      <w:pPr>
        <w:tabs>
          <w:tab w:val="left" w:pos="1048"/>
        </w:tabs>
        <w:ind w:left="1048" w:hanging="480"/>
      </w:pPr>
      <w:rPr>
        <w:rFonts w:hint="eastAsia"/>
      </w:rPr>
    </w:lvl>
  </w:abstractNum>
  <w:abstractNum w:abstractNumId="11">
    <w:nsid w:val="35A828CE"/>
    <w:multiLevelType w:val="hybridMultilevel"/>
    <w:tmpl w:val="71D435B2"/>
    <w:lvl w:ilvl="0" w:tplc="CF6CE5F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7CC45BC"/>
    <w:multiLevelType w:val="singleLevel"/>
    <w:tmpl w:val="37CC45BC"/>
    <w:lvl w:ilvl="0">
      <w:start w:val="1"/>
      <w:numFmt w:val="decimal"/>
      <w:lvlText w:val="%1、"/>
      <w:lvlJc w:val="left"/>
      <w:pPr>
        <w:tabs>
          <w:tab w:val="left" w:pos="840"/>
        </w:tabs>
        <w:ind w:left="840" w:hanging="315"/>
      </w:pPr>
      <w:rPr>
        <w:rFonts w:hint="eastAsia"/>
      </w:rPr>
    </w:lvl>
  </w:abstractNum>
  <w:abstractNum w:abstractNumId="13">
    <w:nsid w:val="3A661136"/>
    <w:multiLevelType w:val="singleLevel"/>
    <w:tmpl w:val="3A661136"/>
    <w:lvl w:ilvl="0">
      <w:start w:val="1"/>
      <w:numFmt w:val="japaneseCounting"/>
      <w:lvlText w:val="%1、"/>
      <w:lvlJc w:val="left"/>
      <w:pPr>
        <w:tabs>
          <w:tab w:val="left" w:pos="960"/>
        </w:tabs>
        <w:ind w:left="960" w:hanging="480"/>
      </w:pPr>
      <w:rPr>
        <w:rFonts w:hint="eastAsia"/>
      </w:rPr>
    </w:lvl>
  </w:abstractNum>
  <w:abstractNum w:abstractNumId="14">
    <w:nsid w:val="3A674436"/>
    <w:multiLevelType w:val="multilevel"/>
    <w:tmpl w:val="3A674436"/>
    <w:lvl w:ilvl="0">
      <w:start w:val="1"/>
      <w:numFmt w:val="decimal"/>
      <w:lvlText w:val="%1."/>
      <w:lvlJc w:val="left"/>
      <w:pPr>
        <w:ind w:left="420" w:hanging="420"/>
      </w:pPr>
    </w:lvl>
    <w:lvl w:ilvl="1">
      <w:start w:val="2"/>
      <w:numFmt w:val="decimal"/>
      <w:isLgl/>
      <w:lvlText w:val="%1.%2"/>
      <w:lvlJc w:val="left"/>
      <w:pPr>
        <w:ind w:left="78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4800" w:hanging="1440"/>
      </w:pPr>
      <w:rPr>
        <w:rFonts w:hint="default"/>
      </w:rPr>
    </w:lvl>
  </w:abstractNum>
  <w:abstractNum w:abstractNumId="15">
    <w:nsid w:val="3F875E08"/>
    <w:multiLevelType w:val="hybridMultilevel"/>
    <w:tmpl w:val="E9CE0896"/>
    <w:lvl w:ilvl="0" w:tplc="828CAB0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8F92F79"/>
    <w:multiLevelType w:val="multilevel"/>
    <w:tmpl w:val="48F92F79"/>
    <w:lvl w:ilvl="0">
      <w:start w:val="1"/>
      <w:numFmt w:val="lowerLetter"/>
      <w:lvlText w:val="%1."/>
      <w:lvlJc w:val="left"/>
      <w:pPr>
        <w:ind w:left="840" w:hanging="420"/>
      </w:pPr>
      <w:rPr>
        <w:rFonts w:ascii="宋体" w:eastAsia="宋体" w:hAnsi="宋体" w:cs="Times New Roman"/>
      </w:rPr>
    </w:lvl>
    <w:lvl w:ilvl="1">
      <w:start w:val="1"/>
      <w:numFmt w:val="upperLetter"/>
      <w:lvlText w:val="%2"/>
      <w:lvlJc w:val="left"/>
      <w:pPr>
        <w:ind w:left="1260" w:hanging="420"/>
      </w:pPr>
      <w:rPr>
        <w:rFonts w:hint="eastAsia"/>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nsid w:val="588F27EB"/>
    <w:multiLevelType w:val="multilevel"/>
    <w:tmpl w:val="588F27E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761B3585"/>
    <w:multiLevelType w:val="multilevel"/>
    <w:tmpl w:val="761B3585"/>
    <w:lvl w:ilvl="0">
      <w:start w:val="1"/>
      <w:numFmt w:val="bullet"/>
      <w:lvlText w:val=""/>
      <w:lvlJc w:val="left"/>
      <w:pPr>
        <w:ind w:left="844" w:hanging="420"/>
      </w:pPr>
      <w:rPr>
        <w:rFonts w:ascii="Wingdings" w:hAnsi="Wingdings" w:hint="default"/>
      </w:rPr>
    </w:lvl>
    <w:lvl w:ilvl="1">
      <w:start w:val="1"/>
      <w:numFmt w:val="bullet"/>
      <w:lvlText w:val=""/>
      <w:lvlJc w:val="left"/>
      <w:pPr>
        <w:ind w:left="1264" w:hanging="420"/>
      </w:pPr>
      <w:rPr>
        <w:rFonts w:ascii="Wingdings" w:hAnsi="Wingdings" w:hint="default"/>
      </w:rPr>
    </w:lvl>
    <w:lvl w:ilvl="2">
      <w:start w:val="1"/>
      <w:numFmt w:val="bullet"/>
      <w:lvlText w:val=""/>
      <w:lvlJc w:val="left"/>
      <w:pPr>
        <w:ind w:left="1684" w:hanging="420"/>
      </w:pPr>
      <w:rPr>
        <w:rFonts w:ascii="Wingdings" w:hAnsi="Wingdings" w:hint="default"/>
      </w:rPr>
    </w:lvl>
    <w:lvl w:ilvl="3">
      <w:start w:val="1"/>
      <w:numFmt w:val="bullet"/>
      <w:lvlText w:val=""/>
      <w:lvlJc w:val="left"/>
      <w:pPr>
        <w:ind w:left="2104" w:hanging="420"/>
      </w:pPr>
      <w:rPr>
        <w:rFonts w:ascii="Wingdings" w:hAnsi="Wingdings" w:hint="default"/>
      </w:rPr>
    </w:lvl>
    <w:lvl w:ilvl="4">
      <w:start w:val="1"/>
      <w:numFmt w:val="bullet"/>
      <w:lvlText w:val=""/>
      <w:lvlJc w:val="left"/>
      <w:pPr>
        <w:ind w:left="2524" w:hanging="420"/>
      </w:pPr>
      <w:rPr>
        <w:rFonts w:ascii="Wingdings" w:hAnsi="Wingdings" w:hint="default"/>
      </w:rPr>
    </w:lvl>
    <w:lvl w:ilvl="5">
      <w:start w:val="1"/>
      <w:numFmt w:val="bullet"/>
      <w:lvlText w:val=""/>
      <w:lvlJc w:val="left"/>
      <w:pPr>
        <w:ind w:left="2944" w:hanging="420"/>
      </w:pPr>
      <w:rPr>
        <w:rFonts w:ascii="Wingdings" w:hAnsi="Wingdings" w:hint="default"/>
      </w:rPr>
    </w:lvl>
    <w:lvl w:ilvl="6">
      <w:start w:val="1"/>
      <w:numFmt w:val="bullet"/>
      <w:lvlText w:val=""/>
      <w:lvlJc w:val="left"/>
      <w:pPr>
        <w:ind w:left="3364" w:hanging="420"/>
      </w:pPr>
      <w:rPr>
        <w:rFonts w:ascii="Wingdings" w:hAnsi="Wingdings" w:hint="default"/>
      </w:rPr>
    </w:lvl>
    <w:lvl w:ilvl="7">
      <w:start w:val="1"/>
      <w:numFmt w:val="bullet"/>
      <w:lvlText w:val=""/>
      <w:lvlJc w:val="left"/>
      <w:pPr>
        <w:ind w:left="3784" w:hanging="420"/>
      </w:pPr>
      <w:rPr>
        <w:rFonts w:ascii="Wingdings" w:hAnsi="Wingdings" w:hint="default"/>
      </w:rPr>
    </w:lvl>
    <w:lvl w:ilvl="8">
      <w:start w:val="1"/>
      <w:numFmt w:val="bullet"/>
      <w:lvlText w:val=""/>
      <w:lvlJc w:val="left"/>
      <w:pPr>
        <w:ind w:left="4204" w:hanging="420"/>
      </w:pPr>
      <w:rPr>
        <w:rFonts w:ascii="Wingdings" w:hAnsi="Wingdings" w:hint="default"/>
      </w:rPr>
    </w:lvl>
  </w:abstractNum>
  <w:num w:numId="1">
    <w:abstractNumId w:val="12"/>
  </w:num>
  <w:num w:numId="2">
    <w:abstractNumId w:val="2"/>
  </w:num>
  <w:num w:numId="3">
    <w:abstractNumId w:val="13"/>
  </w:num>
  <w:num w:numId="4">
    <w:abstractNumId w:val="6"/>
  </w:num>
  <w:num w:numId="5">
    <w:abstractNumId w:val="10"/>
  </w:num>
  <w:num w:numId="6">
    <w:abstractNumId w:val="17"/>
  </w:num>
  <w:num w:numId="7">
    <w:abstractNumId w:val="3"/>
  </w:num>
  <w:num w:numId="8">
    <w:abstractNumId w:val="15"/>
  </w:num>
  <w:num w:numId="9">
    <w:abstractNumId w:val="11"/>
  </w:num>
  <w:num w:numId="10">
    <w:abstractNumId w:val="1"/>
  </w:num>
  <w:num w:numId="11">
    <w:abstractNumId w:val="7"/>
  </w:num>
  <w:num w:numId="12">
    <w:abstractNumId w:val="14"/>
  </w:num>
  <w:num w:numId="13">
    <w:abstractNumId w:val="16"/>
  </w:num>
  <w:num w:numId="14">
    <w:abstractNumId w:val="9"/>
  </w:num>
  <w:num w:numId="15">
    <w:abstractNumId w:val="5"/>
  </w:num>
  <w:num w:numId="16">
    <w:abstractNumId w:val="8"/>
  </w:num>
  <w:num w:numId="17">
    <w:abstractNumId w:val="18"/>
  </w:num>
  <w:num w:numId="18">
    <w:abstractNumId w:val="4"/>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0468B"/>
    <w:rsid w:val="0007445E"/>
    <w:rsid w:val="0010468B"/>
    <w:rsid w:val="001C52C5"/>
    <w:rsid w:val="002413F5"/>
    <w:rsid w:val="00276B55"/>
    <w:rsid w:val="002C424F"/>
    <w:rsid w:val="002D4620"/>
    <w:rsid w:val="004F2075"/>
    <w:rsid w:val="00543BEE"/>
    <w:rsid w:val="0056281B"/>
    <w:rsid w:val="006F4982"/>
    <w:rsid w:val="0073031A"/>
    <w:rsid w:val="00835FFE"/>
    <w:rsid w:val="00866315"/>
    <w:rsid w:val="008B72AD"/>
    <w:rsid w:val="008D7672"/>
    <w:rsid w:val="00903F82"/>
    <w:rsid w:val="00925F3E"/>
    <w:rsid w:val="00965EDF"/>
    <w:rsid w:val="00970C08"/>
    <w:rsid w:val="00986F73"/>
    <w:rsid w:val="00AA48F1"/>
    <w:rsid w:val="00AE25CC"/>
    <w:rsid w:val="00C153E0"/>
    <w:rsid w:val="00CC1BA6"/>
    <w:rsid w:val="00CC75F0"/>
    <w:rsid w:val="00D01EC7"/>
    <w:rsid w:val="00DF29B4"/>
    <w:rsid w:val="00DF7F2E"/>
    <w:rsid w:val="00E33505"/>
    <w:rsid w:val="00FE0DF7"/>
    <w:rsid w:val="00FF6F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68B"/>
    <w:pPr>
      <w:widowControl w:val="0"/>
      <w:jc w:val="both"/>
    </w:pPr>
    <w:rPr>
      <w:rFonts w:ascii="Times New Roman" w:eastAsia="宋体" w:hAnsi="Times New Roman" w:cs="Times New Roman"/>
      <w:szCs w:val="21"/>
    </w:rPr>
  </w:style>
  <w:style w:type="paragraph" w:styleId="4">
    <w:name w:val="heading 4"/>
    <w:basedOn w:val="a"/>
    <w:next w:val="a"/>
    <w:link w:val="4Char"/>
    <w:uiPriority w:val="99"/>
    <w:qFormat/>
    <w:rsid w:val="0010468B"/>
    <w:pPr>
      <w:keepNext/>
      <w:keepLines/>
      <w:spacing w:before="280" w:after="290" w:line="376" w:lineRule="auto"/>
      <w:outlineLvl w:val="3"/>
    </w:pPr>
    <w:rPr>
      <w:rFonts w:ascii="Arial" w:eastAsia="黑体"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uiPriority w:val="9"/>
    <w:rsid w:val="0010468B"/>
    <w:rPr>
      <w:rFonts w:ascii="Arial" w:eastAsia="黑体" w:hAnsi="Arial" w:cs="Arial"/>
      <w:b/>
      <w:bCs/>
      <w:sz w:val="28"/>
      <w:szCs w:val="28"/>
    </w:rPr>
  </w:style>
  <w:style w:type="paragraph" w:styleId="a3">
    <w:name w:val="Body Text"/>
    <w:basedOn w:val="a"/>
    <w:link w:val="Char"/>
    <w:uiPriority w:val="99"/>
    <w:rsid w:val="0010468B"/>
    <w:pPr>
      <w:spacing w:after="120"/>
    </w:pPr>
  </w:style>
  <w:style w:type="character" w:customStyle="1" w:styleId="Char">
    <w:name w:val="正文文本 Char"/>
    <w:basedOn w:val="a0"/>
    <w:link w:val="a3"/>
    <w:uiPriority w:val="99"/>
    <w:rsid w:val="0010468B"/>
    <w:rPr>
      <w:rFonts w:ascii="Times New Roman" w:eastAsia="宋体" w:hAnsi="Times New Roman" w:cs="Times New Roman"/>
      <w:szCs w:val="21"/>
    </w:rPr>
  </w:style>
  <w:style w:type="paragraph" w:styleId="a4">
    <w:name w:val="Date"/>
    <w:basedOn w:val="a"/>
    <w:next w:val="a"/>
    <w:link w:val="Char0"/>
    <w:rsid w:val="0010468B"/>
    <w:pPr>
      <w:ind w:leftChars="2500" w:left="100"/>
    </w:pPr>
  </w:style>
  <w:style w:type="character" w:customStyle="1" w:styleId="Char0">
    <w:name w:val="日期 Char"/>
    <w:basedOn w:val="a0"/>
    <w:link w:val="a4"/>
    <w:rsid w:val="0010468B"/>
    <w:rPr>
      <w:rFonts w:ascii="Times New Roman" w:eastAsia="宋体" w:hAnsi="Times New Roman" w:cs="Times New Roman"/>
      <w:szCs w:val="21"/>
    </w:rPr>
  </w:style>
  <w:style w:type="paragraph" w:styleId="a5">
    <w:name w:val="Plain Text"/>
    <w:basedOn w:val="a"/>
    <w:link w:val="Char1"/>
    <w:uiPriority w:val="99"/>
    <w:rsid w:val="0010468B"/>
    <w:rPr>
      <w:rFonts w:ascii="宋体" w:hAnsi="Courier New" w:cs="宋体"/>
    </w:rPr>
  </w:style>
  <w:style w:type="character" w:customStyle="1" w:styleId="Char1">
    <w:name w:val="纯文本 Char"/>
    <w:basedOn w:val="a0"/>
    <w:link w:val="a5"/>
    <w:uiPriority w:val="99"/>
    <w:rsid w:val="0010468B"/>
    <w:rPr>
      <w:rFonts w:ascii="宋体" w:eastAsia="宋体" w:hAnsi="Courier New" w:cs="宋体"/>
      <w:szCs w:val="21"/>
    </w:rPr>
  </w:style>
  <w:style w:type="paragraph" w:customStyle="1" w:styleId="1">
    <w:name w:val="样式1"/>
    <w:basedOn w:val="a"/>
    <w:uiPriority w:val="99"/>
    <w:rsid w:val="0010468B"/>
    <w:pPr>
      <w:widowControl/>
      <w:spacing w:line="360" w:lineRule="auto"/>
      <w:ind w:firstLineChars="200" w:firstLine="480"/>
    </w:pPr>
    <w:rPr>
      <w:rFonts w:ascii="宋体" w:hAnsi="宋体" w:cs="宋体"/>
      <w:kern w:val="24"/>
      <w:sz w:val="24"/>
      <w:szCs w:val="24"/>
    </w:rPr>
  </w:style>
  <w:style w:type="paragraph" w:styleId="a6">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标题4,首行缩"/>
    <w:basedOn w:val="a"/>
    <w:link w:val="Char2"/>
    <w:rsid w:val="00D01EC7"/>
    <w:pPr>
      <w:ind w:firstLineChars="200" w:firstLine="420"/>
    </w:pPr>
    <w:rPr>
      <w:szCs w:val="20"/>
    </w:rPr>
  </w:style>
  <w:style w:type="character" w:customStyle="1" w:styleId="Char2">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link w:val="a6"/>
    <w:rsid w:val="00D01EC7"/>
    <w:rPr>
      <w:rFonts w:ascii="Times New Roman" w:eastAsia="宋体" w:hAnsi="Times New Roman" w:cs="Times New Roman"/>
      <w:szCs w:val="20"/>
    </w:rPr>
  </w:style>
  <w:style w:type="paragraph" w:styleId="a7">
    <w:name w:val="List Paragraph"/>
    <w:basedOn w:val="a"/>
    <w:uiPriority w:val="34"/>
    <w:qFormat/>
    <w:rsid w:val="00C153E0"/>
    <w:pPr>
      <w:ind w:firstLineChars="200" w:firstLine="420"/>
    </w:pPr>
  </w:style>
  <w:style w:type="paragraph" w:styleId="a8">
    <w:name w:val="Body Text Indent"/>
    <w:basedOn w:val="a"/>
    <w:link w:val="Char3"/>
    <w:uiPriority w:val="99"/>
    <w:rsid w:val="00C153E0"/>
    <w:pPr>
      <w:spacing w:after="120"/>
      <w:ind w:leftChars="200" w:left="420"/>
    </w:pPr>
  </w:style>
  <w:style w:type="character" w:customStyle="1" w:styleId="Char3">
    <w:name w:val="正文文本缩进 Char"/>
    <w:basedOn w:val="a0"/>
    <w:link w:val="a8"/>
    <w:uiPriority w:val="99"/>
    <w:rsid w:val="00C153E0"/>
    <w:rPr>
      <w:rFonts w:ascii="Times New Roman" w:eastAsia="宋体" w:hAnsi="Times New Roman" w:cs="Times New Roman"/>
      <w:szCs w:val="21"/>
    </w:rPr>
  </w:style>
  <w:style w:type="paragraph" w:styleId="a9">
    <w:name w:val="Normal (Web)"/>
    <w:basedOn w:val="a"/>
    <w:rsid w:val="00986F73"/>
    <w:pPr>
      <w:spacing w:before="100" w:beforeAutospacing="1" w:after="100" w:afterAutospacing="1"/>
      <w:jc w:val="left"/>
    </w:pPr>
    <w:rPr>
      <w:rFonts w:ascii="Calibri" w:hAnsi="Calibri"/>
      <w:kern w:val="0"/>
      <w:sz w:val="24"/>
      <w:szCs w:val="24"/>
    </w:rPr>
  </w:style>
  <w:style w:type="character" w:customStyle="1" w:styleId="fontstyle01">
    <w:name w:val="fontstyle01"/>
    <w:basedOn w:val="a0"/>
    <w:rsid w:val="00986F73"/>
    <w:rPr>
      <w:rFonts w:ascii="宋体" w:eastAsia="宋体" w:hAnsi="宋体" w:hint="eastAsia"/>
      <w:b w:val="0"/>
      <w:bCs w:val="0"/>
      <w:i w:val="0"/>
      <w:iCs w:val="0"/>
      <w:color w:val="000000"/>
      <w:sz w:val="22"/>
      <w:szCs w:val="22"/>
    </w:rPr>
  </w:style>
  <w:style w:type="paragraph" w:customStyle="1" w:styleId="10">
    <w:name w:val="列出段落1"/>
    <w:basedOn w:val="a"/>
    <w:qFormat/>
    <w:rsid w:val="00986F73"/>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sgd</dc:creator>
  <cp:keywords/>
  <dc:description/>
  <cp:lastModifiedBy>sgd</cp:lastModifiedBy>
  <cp:revision>2</cp:revision>
  <dcterms:created xsi:type="dcterms:W3CDTF">2017-05-05T08:10:00Z</dcterms:created>
  <dcterms:modified xsi:type="dcterms:W3CDTF">2017-05-05T08:10:00Z</dcterms:modified>
</cp:coreProperties>
</file>